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00" w:rsidRPr="00D10BA1" w:rsidRDefault="005F1A00" w:rsidP="00F72ABB">
      <w:pPr>
        <w:adjustRightInd w:val="0"/>
        <w:snapToGrid w:val="0"/>
        <w:spacing w:line="440" w:lineRule="exact"/>
        <w:ind w:firstLineChars="50" w:firstLine="221"/>
        <w:jc w:val="center"/>
        <w:rPr>
          <w:rFonts w:asciiTheme="majorEastAsia" w:eastAsiaTheme="majorEastAsia" w:hAnsiTheme="majorEastAsia"/>
          <w:b/>
          <w:sz w:val="44"/>
          <w:szCs w:val="44"/>
        </w:rPr>
      </w:pPr>
      <w:r w:rsidRPr="00D10BA1">
        <w:rPr>
          <w:rFonts w:asciiTheme="majorEastAsia" w:eastAsiaTheme="majorEastAsia" w:hAnsiTheme="majorEastAsia" w:hint="eastAsia"/>
          <w:b/>
          <w:sz w:val="44"/>
          <w:szCs w:val="44"/>
        </w:rPr>
        <w:t>长春高新技术产业开发区人民法院</w:t>
      </w:r>
    </w:p>
    <w:p w:rsidR="007A45B0" w:rsidRPr="00D10BA1" w:rsidRDefault="005F1A00" w:rsidP="00F72ABB">
      <w:pPr>
        <w:adjustRightInd w:val="0"/>
        <w:snapToGrid w:val="0"/>
        <w:spacing w:line="440" w:lineRule="exact"/>
        <w:ind w:firstLineChars="50" w:firstLine="221"/>
        <w:jc w:val="center"/>
        <w:rPr>
          <w:rFonts w:asciiTheme="majorEastAsia" w:eastAsiaTheme="majorEastAsia" w:hAnsiTheme="majorEastAsia"/>
          <w:b/>
          <w:sz w:val="44"/>
          <w:szCs w:val="44"/>
        </w:rPr>
      </w:pPr>
      <w:r w:rsidRPr="00D10BA1">
        <w:rPr>
          <w:rFonts w:asciiTheme="majorEastAsia" w:eastAsiaTheme="majorEastAsia" w:hAnsiTheme="majorEastAsia" w:hint="eastAsia"/>
          <w:b/>
          <w:sz w:val="44"/>
          <w:szCs w:val="44"/>
        </w:rPr>
        <w:t>2017年工作总结及2018年工作安排</w:t>
      </w:r>
    </w:p>
    <w:p w:rsidR="00F45864" w:rsidRPr="00D10BA1" w:rsidRDefault="00F00181" w:rsidP="00BC51AF">
      <w:pPr>
        <w:adjustRightInd w:val="0"/>
        <w:snapToGrid w:val="0"/>
        <w:spacing w:line="440" w:lineRule="exact"/>
        <w:rPr>
          <w:rFonts w:ascii="仿宋" w:eastAsia="仿宋" w:hAnsi="仿宋"/>
          <w:sz w:val="32"/>
          <w:szCs w:val="32"/>
        </w:rPr>
      </w:pPr>
      <w:r w:rsidRPr="00D10BA1">
        <w:rPr>
          <w:rFonts w:ascii="仿宋" w:eastAsia="仿宋" w:hAnsi="仿宋" w:hint="eastAsia"/>
          <w:sz w:val="32"/>
          <w:szCs w:val="32"/>
        </w:rPr>
        <w:t xml:space="preserve">   </w:t>
      </w:r>
    </w:p>
    <w:p w:rsidR="00F45864" w:rsidRPr="00D10BA1" w:rsidRDefault="00F45864" w:rsidP="00BC51AF">
      <w:pPr>
        <w:adjustRightInd w:val="0"/>
        <w:snapToGrid w:val="0"/>
        <w:spacing w:line="440" w:lineRule="exact"/>
        <w:ind w:firstLineChars="200" w:firstLine="640"/>
        <w:rPr>
          <w:rFonts w:ascii="仿宋" w:eastAsia="仿宋" w:hAnsi="仿宋"/>
          <w:sz w:val="32"/>
          <w:szCs w:val="32"/>
        </w:rPr>
      </w:pPr>
      <w:r w:rsidRPr="00D10BA1">
        <w:rPr>
          <w:rFonts w:ascii="仿宋" w:eastAsia="仿宋" w:hAnsi="仿宋" w:hint="eastAsia"/>
          <w:sz w:val="32"/>
          <w:szCs w:val="32"/>
        </w:rPr>
        <w:t>一年来，</w:t>
      </w:r>
      <w:r w:rsidR="00F72ABB" w:rsidRPr="00D10BA1">
        <w:rPr>
          <w:rFonts w:ascii="仿宋" w:eastAsia="仿宋" w:hAnsi="仿宋" w:hint="eastAsia"/>
          <w:sz w:val="32"/>
          <w:szCs w:val="32"/>
        </w:rPr>
        <w:t>高新法</w:t>
      </w:r>
      <w:r w:rsidRPr="00D10BA1">
        <w:rPr>
          <w:rFonts w:ascii="仿宋" w:eastAsia="仿宋" w:hAnsi="仿宋" w:hint="eastAsia"/>
          <w:sz w:val="32"/>
          <w:szCs w:val="32"/>
        </w:rPr>
        <w:t>院</w:t>
      </w:r>
      <w:r w:rsidR="00111ED0" w:rsidRPr="00D10BA1">
        <w:rPr>
          <w:rFonts w:ascii="仿宋" w:eastAsia="仿宋" w:hAnsi="仿宋" w:hint="eastAsia"/>
          <w:sz w:val="32"/>
          <w:szCs w:val="32"/>
        </w:rPr>
        <w:t>以习近平新时代中国特色社会主义思想为指导，贯彻落实党的十九大战略部署，不忘初心，牢记使命</w:t>
      </w:r>
      <w:r w:rsidRPr="00D10BA1">
        <w:rPr>
          <w:rFonts w:ascii="仿宋" w:eastAsia="仿宋" w:hAnsi="仿宋" w:hint="eastAsia"/>
          <w:sz w:val="32"/>
          <w:szCs w:val="32"/>
        </w:rPr>
        <w:t>，以“新区人服务新区”</w:t>
      </w:r>
      <w:r w:rsidR="00F72ABB" w:rsidRPr="00D10BA1">
        <w:rPr>
          <w:rFonts w:ascii="仿宋" w:eastAsia="仿宋" w:hAnsi="仿宋" w:hint="eastAsia"/>
          <w:sz w:val="32"/>
          <w:szCs w:val="32"/>
        </w:rPr>
        <w:t>为</w:t>
      </w:r>
      <w:r w:rsidRPr="00D10BA1">
        <w:rPr>
          <w:rFonts w:ascii="仿宋" w:eastAsia="仿宋" w:hAnsi="仿宋" w:hint="eastAsia"/>
          <w:sz w:val="32"/>
          <w:szCs w:val="32"/>
        </w:rPr>
        <w:t>理念，深入贯彻省、市法院各项工作要求，深刻把握经济发展新常态对人民法院工作的新期待、新要求，坚持服务发展、保障民生、维护稳定、促进和谐的</w:t>
      </w:r>
      <w:r w:rsidR="00111ED0" w:rsidRPr="00D10BA1">
        <w:rPr>
          <w:rFonts w:ascii="仿宋" w:eastAsia="仿宋" w:hAnsi="仿宋" w:hint="eastAsia"/>
          <w:sz w:val="32"/>
          <w:szCs w:val="32"/>
        </w:rPr>
        <w:t>工作方针</w:t>
      </w:r>
      <w:r w:rsidRPr="00D10BA1">
        <w:rPr>
          <w:rFonts w:ascii="仿宋" w:eastAsia="仿宋" w:hAnsi="仿宋" w:hint="eastAsia"/>
          <w:sz w:val="32"/>
          <w:szCs w:val="32"/>
        </w:rPr>
        <w:t>，忠实地履行宪法和法律赋予的审判职能，为服务新区经济发展、维护地方稳定、促进新区软环境建设做出积极贡献。</w:t>
      </w:r>
    </w:p>
    <w:p w:rsidR="00803C14" w:rsidRPr="00D10BA1" w:rsidRDefault="007E77BB" w:rsidP="00BC51AF">
      <w:pPr>
        <w:adjustRightInd w:val="0"/>
        <w:snapToGrid w:val="0"/>
        <w:spacing w:line="440" w:lineRule="exact"/>
        <w:ind w:firstLineChars="250" w:firstLine="800"/>
        <w:rPr>
          <w:rFonts w:ascii="黑体" w:eastAsia="黑体" w:hAnsi="黑体"/>
          <w:sz w:val="32"/>
          <w:szCs w:val="32"/>
        </w:rPr>
      </w:pPr>
      <w:r w:rsidRPr="00D10BA1">
        <w:rPr>
          <w:rFonts w:ascii="黑体" w:eastAsia="黑体" w:hAnsi="黑体" w:hint="eastAsia"/>
          <w:sz w:val="32"/>
          <w:szCs w:val="32"/>
        </w:rPr>
        <w:t>一、2017年工作回顾</w:t>
      </w:r>
    </w:p>
    <w:p w:rsidR="00A437BF" w:rsidRPr="00D10BA1" w:rsidRDefault="00803C14" w:rsidP="00BC51AF">
      <w:pPr>
        <w:adjustRightInd w:val="0"/>
        <w:snapToGrid w:val="0"/>
        <w:spacing w:line="440" w:lineRule="exact"/>
        <w:ind w:firstLineChars="250" w:firstLine="800"/>
        <w:rPr>
          <w:rFonts w:ascii="仿宋" w:eastAsia="仿宋" w:hAnsi="仿宋"/>
          <w:sz w:val="32"/>
          <w:szCs w:val="32"/>
        </w:rPr>
      </w:pPr>
      <w:r w:rsidRPr="00D10BA1">
        <w:rPr>
          <w:rFonts w:ascii="仿宋" w:eastAsia="仿宋" w:hAnsi="仿宋" w:hint="eastAsia"/>
          <w:sz w:val="32"/>
          <w:szCs w:val="32"/>
        </w:rPr>
        <w:t>2017年</w:t>
      </w:r>
      <w:r w:rsidR="00401734" w:rsidRPr="00D10BA1">
        <w:rPr>
          <w:rFonts w:ascii="仿宋" w:eastAsia="仿宋" w:hAnsi="仿宋" w:hint="eastAsia"/>
          <w:sz w:val="32"/>
          <w:szCs w:val="32"/>
        </w:rPr>
        <w:t>我院</w:t>
      </w:r>
      <w:r w:rsidRPr="00D10BA1">
        <w:rPr>
          <w:rFonts w:ascii="仿宋" w:eastAsia="仿宋" w:hAnsi="仿宋" w:hint="eastAsia"/>
          <w:sz w:val="32"/>
          <w:szCs w:val="32"/>
        </w:rPr>
        <w:t>共受理</w:t>
      </w:r>
      <w:r w:rsidR="003869AF" w:rsidRPr="00D10BA1">
        <w:rPr>
          <w:rFonts w:ascii="仿宋" w:eastAsia="仿宋" w:hAnsi="仿宋" w:hint="eastAsia"/>
          <w:sz w:val="32"/>
          <w:szCs w:val="32"/>
        </w:rPr>
        <w:t>各类</w:t>
      </w:r>
      <w:r w:rsidRPr="00D10BA1">
        <w:rPr>
          <w:rFonts w:ascii="仿宋" w:eastAsia="仿宋" w:hAnsi="仿宋" w:hint="eastAsia"/>
          <w:sz w:val="32"/>
          <w:szCs w:val="32"/>
        </w:rPr>
        <w:t>案件</w:t>
      </w:r>
      <w:r w:rsidR="00A54A6C" w:rsidRPr="00D10BA1">
        <w:rPr>
          <w:rFonts w:ascii="仿宋" w:eastAsia="仿宋" w:hAnsi="仿宋" w:hint="eastAsia"/>
          <w:sz w:val="32"/>
          <w:szCs w:val="32"/>
        </w:rPr>
        <w:t>4676</w:t>
      </w:r>
      <w:r w:rsidRPr="00D10BA1">
        <w:rPr>
          <w:rFonts w:ascii="仿宋" w:eastAsia="仿宋" w:hAnsi="仿宋" w:hint="eastAsia"/>
          <w:sz w:val="32"/>
          <w:szCs w:val="32"/>
        </w:rPr>
        <w:t>件，其中诉讼</w:t>
      </w:r>
      <w:r w:rsidR="00542B69" w:rsidRPr="00D10BA1">
        <w:rPr>
          <w:rFonts w:ascii="仿宋" w:eastAsia="仿宋" w:hAnsi="仿宋" w:hint="eastAsia"/>
          <w:sz w:val="32"/>
          <w:szCs w:val="32"/>
        </w:rPr>
        <w:t>案件</w:t>
      </w:r>
      <w:r w:rsidR="005E5B97" w:rsidRPr="00D10BA1">
        <w:rPr>
          <w:rFonts w:ascii="仿宋" w:eastAsia="仿宋" w:hAnsi="仿宋" w:hint="eastAsia"/>
          <w:sz w:val="32"/>
          <w:szCs w:val="32"/>
        </w:rPr>
        <w:t>新收2786</w:t>
      </w:r>
      <w:r w:rsidRPr="00D10BA1">
        <w:rPr>
          <w:rFonts w:ascii="仿宋" w:eastAsia="仿宋" w:hAnsi="仿宋" w:hint="eastAsia"/>
          <w:sz w:val="32"/>
          <w:szCs w:val="32"/>
        </w:rPr>
        <w:t>件，结案2815件</w:t>
      </w:r>
      <w:r w:rsidR="00111ED0" w:rsidRPr="00D10BA1">
        <w:rPr>
          <w:rFonts w:ascii="仿宋" w:eastAsia="仿宋" w:hAnsi="仿宋" w:hint="eastAsia"/>
          <w:sz w:val="32"/>
          <w:szCs w:val="32"/>
        </w:rPr>
        <w:t>（含旧存）</w:t>
      </w:r>
      <w:r w:rsidRPr="00D10BA1">
        <w:rPr>
          <w:rFonts w:ascii="仿宋" w:eastAsia="仿宋" w:hAnsi="仿宋" w:hint="eastAsia"/>
          <w:sz w:val="32"/>
          <w:szCs w:val="32"/>
        </w:rPr>
        <w:t>，结案率为94.81%；受理执行案件</w:t>
      </w:r>
      <w:r w:rsidR="005E5B97" w:rsidRPr="00D10BA1">
        <w:rPr>
          <w:rFonts w:ascii="仿宋" w:eastAsia="仿宋" w:hAnsi="仿宋" w:hint="eastAsia"/>
          <w:sz w:val="32"/>
          <w:szCs w:val="32"/>
        </w:rPr>
        <w:t>新收1687</w:t>
      </w:r>
      <w:r w:rsidRPr="00D10BA1">
        <w:rPr>
          <w:rFonts w:ascii="仿宋" w:eastAsia="仿宋" w:hAnsi="仿宋" w:hint="eastAsia"/>
          <w:sz w:val="32"/>
          <w:szCs w:val="32"/>
        </w:rPr>
        <w:t>件，</w:t>
      </w:r>
      <w:r w:rsidR="005E5B97" w:rsidRPr="00D10BA1">
        <w:rPr>
          <w:rFonts w:ascii="仿宋" w:eastAsia="仿宋" w:hAnsi="仿宋" w:hint="eastAsia"/>
          <w:sz w:val="32"/>
          <w:szCs w:val="32"/>
        </w:rPr>
        <w:t>实际执结674件</w:t>
      </w:r>
      <w:r w:rsidR="00F72ABB" w:rsidRPr="00D10BA1">
        <w:rPr>
          <w:rFonts w:ascii="仿宋" w:eastAsia="仿宋" w:hAnsi="仿宋" w:hint="eastAsia"/>
          <w:sz w:val="32"/>
          <w:szCs w:val="32"/>
        </w:rPr>
        <w:t>，</w:t>
      </w:r>
      <w:r w:rsidR="005E5B97" w:rsidRPr="00D10BA1">
        <w:rPr>
          <w:rFonts w:ascii="仿宋" w:eastAsia="仿宋" w:hAnsi="仿宋" w:hint="eastAsia"/>
          <w:sz w:val="32"/>
          <w:szCs w:val="32"/>
        </w:rPr>
        <w:t>实际执结率63.95%</w:t>
      </w:r>
      <w:r w:rsidRPr="00D10BA1">
        <w:rPr>
          <w:rFonts w:ascii="仿宋" w:eastAsia="仿宋" w:hAnsi="仿宋" w:hint="eastAsia"/>
          <w:sz w:val="32"/>
          <w:szCs w:val="32"/>
        </w:rPr>
        <w:t>；人均受案数311.8</w:t>
      </w:r>
      <w:r w:rsidR="00C30D22" w:rsidRPr="00D10BA1">
        <w:rPr>
          <w:rFonts w:ascii="仿宋" w:eastAsia="仿宋" w:hAnsi="仿宋" w:hint="eastAsia"/>
          <w:sz w:val="32"/>
          <w:szCs w:val="32"/>
        </w:rPr>
        <w:t>7</w:t>
      </w:r>
      <w:r w:rsidRPr="00D10BA1">
        <w:rPr>
          <w:rFonts w:ascii="仿宋" w:eastAsia="仿宋" w:hAnsi="仿宋" w:hint="eastAsia"/>
          <w:sz w:val="32"/>
          <w:szCs w:val="32"/>
        </w:rPr>
        <w:t>件，</w:t>
      </w:r>
      <w:r w:rsidR="000D4B09" w:rsidRPr="00D10BA1">
        <w:rPr>
          <w:rFonts w:ascii="仿宋" w:eastAsia="仿宋" w:hAnsi="仿宋" w:hint="eastAsia"/>
          <w:sz w:val="32"/>
          <w:szCs w:val="32"/>
        </w:rPr>
        <w:t>在</w:t>
      </w:r>
      <w:r w:rsidR="00C30D22" w:rsidRPr="00D10BA1">
        <w:rPr>
          <w:rFonts w:ascii="仿宋" w:eastAsia="仿宋" w:hAnsi="仿宋" w:hint="eastAsia"/>
          <w:sz w:val="32"/>
          <w:szCs w:val="32"/>
        </w:rPr>
        <w:t>全省</w:t>
      </w:r>
      <w:r w:rsidR="004F3AC3" w:rsidRPr="00D10BA1">
        <w:rPr>
          <w:rFonts w:ascii="仿宋" w:eastAsia="仿宋" w:hAnsi="仿宋" w:hint="eastAsia"/>
          <w:sz w:val="32"/>
          <w:szCs w:val="32"/>
        </w:rPr>
        <w:t>65</w:t>
      </w:r>
      <w:r w:rsidR="00C30D22" w:rsidRPr="00D10BA1">
        <w:rPr>
          <w:rFonts w:ascii="仿宋" w:eastAsia="仿宋" w:hAnsi="仿宋" w:hint="eastAsia"/>
          <w:sz w:val="32"/>
          <w:szCs w:val="32"/>
        </w:rPr>
        <w:t>家基层法院排名第</w:t>
      </w:r>
      <w:r w:rsidR="004F3AC3" w:rsidRPr="00D10BA1">
        <w:rPr>
          <w:rFonts w:ascii="仿宋" w:eastAsia="仿宋" w:hAnsi="仿宋" w:hint="eastAsia"/>
          <w:sz w:val="32"/>
          <w:szCs w:val="32"/>
        </w:rPr>
        <w:t>5</w:t>
      </w:r>
      <w:r w:rsidR="00C30D22" w:rsidRPr="00D10BA1">
        <w:rPr>
          <w:rFonts w:ascii="仿宋" w:eastAsia="仿宋" w:hAnsi="仿宋" w:hint="eastAsia"/>
          <w:sz w:val="32"/>
          <w:szCs w:val="32"/>
        </w:rPr>
        <w:t>，</w:t>
      </w:r>
      <w:r w:rsidRPr="00D10BA1">
        <w:rPr>
          <w:rFonts w:ascii="仿宋" w:eastAsia="仿宋" w:hAnsi="仿宋" w:hint="eastAsia"/>
          <w:sz w:val="32"/>
          <w:szCs w:val="32"/>
        </w:rPr>
        <w:t>人均结案数272.</w:t>
      </w:r>
      <w:r w:rsidR="000D4B09" w:rsidRPr="00D10BA1">
        <w:rPr>
          <w:rFonts w:ascii="仿宋" w:eastAsia="仿宋" w:hAnsi="仿宋" w:hint="eastAsia"/>
          <w:sz w:val="32"/>
          <w:szCs w:val="32"/>
        </w:rPr>
        <w:t>6</w:t>
      </w:r>
      <w:r w:rsidRPr="00D10BA1">
        <w:rPr>
          <w:rFonts w:ascii="仿宋" w:eastAsia="仿宋" w:hAnsi="仿宋" w:hint="eastAsia"/>
          <w:sz w:val="32"/>
          <w:szCs w:val="32"/>
        </w:rPr>
        <w:t>件</w:t>
      </w:r>
      <w:r w:rsidR="000D4B09" w:rsidRPr="00D10BA1">
        <w:rPr>
          <w:rFonts w:ascii="仿宋" w:eastAsia="仿宋" w:hAnsi="仿宋" w:hint="eastAsia"/>
          <w:sz w:val="32"/>
          <w:szCs w:val="32"/>
        </w:rPr>
        <w:t>，在全省</w:t>
      </w:r>
      <w:r w:rsidR="00111ED0" w:rsidRPr="00D10BA1">
        <w:rPr>
          <w:rFonts w:ascii="仿宋" w:eastAsia="仿宋" w:hAnsi="仿宋" w:hint="eastAsia"/>
          <w:sz w:val="32"/>
          <w:szCs w:val="32"/>
        </w:rPr>
        <w:t>65</w:t>
      </w:r>
      <w:r w:rsidR="000D4B09" w:rsidRPr="00D10BA1">
        <w:rPr>
          <w:rFonts w:ascii="仿宋" w:eastAsia="仿宋" w:hAnsi="仿宋" w:hint="eastAsia"/>
          <w:sz w:val="32"/>
          <w:szCs w:val="32"/>
        </w:rPr>
        <w:t>家基层法院排名第</w:t>
      </w:r>
      <w:r w:rsidR="004F3AC3" w:rsidRPr="00D10BA1">
        <w:rPr>
          <w:rFonts w:ascii="仿宋" w:eastAsia="仿宋" w:hAnsi="仿宋" w:hint="eastAsia"/>
          <w:sz w:val="32"/>
          <w:szCs w:val="32"/>
        </w:rPr>
        <w:t>7</w:t>
      </w:r>
      <w:r w:rsidRPr="00D10BA1">
        <w:rPr>
          <w:rFonts w:ascii="仿宋" w:eastAsia="仿宋" w:hAnsi="仿宋" w:hint="eastAsia"/>
          <w:sz w:val="32"/>
          <w:szCs w:val="32"/>
        </w:rPr>
        <w:t>。</w:t>
      </w:r>
    </w:p>
    <w:p w:rsidR="005F1A00" w:rsidRPr="00D10BA1" w:rsidRDefault="005F1A00" w:rsidP="00BC51AF">
      <w:pPr>
        <w:adjustRightInd w:val="0"/>
        <w:snapToGrid w:val="0"/>
        <w:spacing w:line="440" w:lineRule="exact"/>
        <w:ind w:firstLineChars="150" w:firstLine="480"/>
        <w:rPr>
          <w:rFonts w:ascii="楷体" w:eastAsia="楷体" w:hAnsi="楷体"/>
          <w:sz w:val="32"/>
          <w:szCs w:val="32"/>
        </w:rPr>
      </w:pPr>
      <w:r w:rsidRPr="00D10BA1">
        <w:rPr>
          <w:rFonts w:ascii="楷体" w:eastAsia="楷体" w:hAnsi="楷体" w:hint="eastAsia"/>
          <w:sz w:val="32"/>
          <w:szCs w:val="32"/>
        </w:rPr>
        <w:t>（一）牢固树立责任意识，积极履行审判职责</w:t>
      </w:r>
    </w:p>
    <w:p w:rsidR="005F1A00" w:rsidRPr="00D10BA1" w:rsidRDefault="005F1A00" w:rsidP="00BC51AF">
      <w:pPr>
        <w:adjustRightInd w:val="0"/>
        <w:snapToGrid w:val="0"/>
        <w:spacing w:line="440" w:lineRule="exact"/>
        <w:ind w:firstLineChars="200" w:firstLine="643"/>
        <w:rPr>
          <w:rFonts w:ascii="仿宋" w:eastAsia="仿宋" w:hAnsi="仿宋"/>
          <w:sz w:val="32"/>
          <w:szCs w:val="32"/>
        </w:rPr>
      </w:pPr>
      <w:r w:rsidRPr="00D10BA1">
        <w:rPr>
          <w:rFonts w:ascii="仿宋" w:eastAsia="仿宋" w:hAnsi="仿宋" w:hint="eastAsia"/>
          <w:b/>
          <w:sz w:val="32"/>
          <w:szCs w:val="32"/>
        </w:rPr>
        <w:t>加强刑事</w:t>
      </w:r>
      <w:r w:rsidR="003869AF" w:rsidRPr="00D10BA1">
        <w:rPr>
          <w:rFonts w:ascii="仿宋" w:eastAsia="仿宋" w:hAnsi="仿宋" w:hint="eastAsia"/>
          <w:b/>
          <w:sz w:val="32"/>
          <w:szCs w:val="32"/>
        </w:rPr>
        <w:t>审判</w:t>
      </w:r>
      <w:r w:rsidRPr="00D10BA1">
        <w:rPr>
          <w:rFonts w:ascii="仿宋" w:eastAsia="仿宋" w:hAnsi="仿宋" w:hint="eastAsia"/>
          <w:b/>
          <w:sz w:val="32"/>
          <w:szCs w:val="32"/>
        </w:rPr>
        <w:t>。</w:t>
      </w:r>
      <w:r w:rsidR="001F7329" w:rsidRPr="00D10BA1">
        <w:rPr>
          <w:rFonts w:ascii="仿宋" w:eastAsia="仿宋" w:hAnsi="仿宋" w:hint="eastAsia"/>
          <w:sz w:val="32"/>
          <w:szCs w:val="32"/>
        </w:rPr>
        <w:t>2017年新收</w:t>
      </w:r>
      <w:r w:rsidR="00DC102A" w:rsidRPr="00D10BA1">
        <w:rPr>
          <w:rFonts w:ascii="仿宋" w:eastAsia="仿宋" w:hAnsi="仿宋" w:hint="eastAsia"/>
          <w:sz w:val="32"/>
          <w:szCs w:val="32"/>
        </w:rPr>
        <w:t>刑事</w:t>
      </w:r>
      <w:r w:rsidRPr="00D10BA1">
        <w:rPr>
          <w:rFonts w:ascii="仿宋" w:eastAsia="仿宋" w:hAnsi="仿宋" w:hint="eastAsia"/>
          <w:sz w:val="32"/>
          <w:szCs w:val="32"/>
        </w:rPr>
        <w:t>案件136件，结案131件，结案率为95.62%。全年共审理</w:t>
      </w:r>
      <w:r w:rsidR="00F72ABB" w:rsidRPr="00D10BA1">
        <w:rPr>
          <w:rFonts w:ascii="仿宋" w:eastAsia="仿宋" w:hAnsi="仿宋" w:hint="eastAsia"/>
          <w:sz w:val="32"/>
          <w:szCs w:val="32"/>
        </w:rPr>
        <w:t>犯罪嫌疑人</w:t>
      </w:r>
      <w:r w:rsidRPr="00D10BA1">
        <w:rPr>
          <w:rFonts w:ascii="仿宋" w:eastAsia="仿宋" w:hAnsi="仿宋" w:hint="eastAsia"/>
          <w:sz w:val="32"/>
          <w:szCs w:val="32"/>
        </w:rPr>
        <w:t>169人</w:t>
      </w:r>
      <w:r w:rsidR="00F72ABB" w:rsidRPr="00D10BA1">
        <w:rPr>
          <w:rFonts w:ascii="仿宋" w:eastAsia="仿宋" w:hAnsi="仿宋" w:hint="eastAsia"/>
          <w:sz w:val="32"/>
          <w:szCs w:val="32"/>
        </w:rPr>
        <w:t>，</w:t>
      </w:r>
      <w:r w:rsidR="00C81356" w:rsidRPr="00D10BA1">
        <w:rPr>
          <w:rFonts w:ascii="仿宋" w:eastAsia="仿宋" w:hAnsi="仿宋" w:hint="eastAsia"/>
          <w:sz w:val="32"/>
          <w:szCs w:val="32"/>
        </w:rPr>
        <w:t>依法打击职务犯罪，严惩贪污、贿赂、渎职犯罪</w:t>
      </w:r>
      <w:r w:rsidR="00F72ABB" w:rsidRPr="00D10BA1">
        <w:rPr>
          <w:rFonts w:ascii="仿宋" w:eastAsia="仿宋" w:hAnsi="仿宋" w:hint="eastAsia"/>
          <w:sz w:val="32"/>
          <w:szCs w:val="32"/>
        </w:rPr>
        <w:t>。</w:t>
      </w:r>
      <w:r w:rsidR="00C81356" w:rsidRPr="00D10BA1">
        <w:rPr>
          <w:rFonts w:ascii="仿宋" w:eastAsia="仿宋" w:hAnsi="仿宋" w:hint="eastAsia"/>
          <w:sz w:val="32"/>
          <w:szCs w:val="32"/>
        </w:rPr>
        <w:t>在审理新区下辖国有企业管理干部赵</w:t>
      </w:r>
      <w:r w:rsidR="00FB3AC8" w:rsidRPr="00D10BA1">
        <w:rPr>
          <w:rFonts w:ascii="仿宋" w:eastAsia="仿宋" w:hAnsi="仿宋" w:hint="eastAsia"/>
          <w:sz w:val="32"/>
          <w:szCs w:val="32"/>
        </w:rPr>
        <w:t>某</w:t>
      </w:r>
      <w:r w:rsidR="001E1BD5" w:rsidRPr="00D10BA1">
        <w:rPr>
          <w:rFonts w:ascii="仿宋" w:eastAsia="仿宋" w:hAnsi="仿宋" w:hint="eastAsia"/>
          <w:sz w:val="32"/>
          <w:szCs w:val="32"/>
        </w:rPr>
        <w:t>等四人</w:t>
      </w:r>
      <w:r w:rsidR="00C81356" w:rsidRPr="00D10BA1">
        <w:rPr>
          <w:rFonts w:ascii="仿宋" w:eastAsia="仿宋" w:hAnsi="仿宋" w:hint="eastAsia"/>
          <w:sz w:val="32"/>
          <w:szCs w:val="32"/>
        </w:rPr>
        <w:t>贪污一案时，邀请新区</w:t>
      </w:r>
      <w:r w:rsidR="003869AF" w:rsidRPr="00D10BA1">
        <w:rPr>
          <w:rFonts w:ascii="仿宋" w:eastAsia="仿宋" w:hAnsi="仿宋" w:hint="eastAsia"/>
          <w:sz w:val="32"/>
          <w:szCs w:val="32"/>
        </w:rPr>
        <w:t>部分中层干部</w:t>
      </w:r>
      <w:r w:rsidR="00C81356" w:rsidRPr="00D10BA1">
        <w:rPr>
          <w:rFonts w:ascii="仿宋" w:eastAsia="仿宋" w:hAnsi="仿宋" w:hint="eastAsia"/>
          <w:sz w:val="32"/>
          <w:szCs w:val="32"/>
        </w:rPr>
        <w:t>参加庭审，该案例被新区纪工委选为廉政教育材料，为新区廉政工作提供有力支持。</w:t>
      </w:r>
      <w:r w:rsidRPr="00D10BA1">
        <w:rPr>
          <w:rFonts w:ascii="仿宋" w:eastAsia="仿宋" w:hAnsi="仿宋" w:hint="eastAsia"/>
          <w:sz w:val="32"/>
          <w:szCs w:val="32"/>
        </w:rPr>
        <w:t>对于</w:t>
      </w:r>
      <w:r w:rsidR="006F058C" w:rsidRPr="00D10BA1">
        <w:rPr>
          <w:rFonts w:ascii="仿宋" w:eastAsia="仿宋" w:hAnsi="仿宋" w:hint="eastAsia"/>
          <w:sz w:val="32"/>
          <w:szCs w:val="32"/>
        </w:rPr>
        <w:t>打击</w:t>
      </w:r>
      <w:r w:rsidRPr="00D10BA1">
        <w:rPr>
          <w:rFonts w:ascii="仿宋" w:eastAsia="仿宋" w:hAnsi="仿宋" w:hint="eastAsia"/>
          <w:sz w:val="32"/>
          <w:szCs w:val="32"/>
        </w:rPr>
        <w:t>邪教犯罪</w:t>
      </w:r>
      <w:r w:rsidR="006F058C" w:rsidRPr="00D10BA1">
        <w:rPr>
          <w:rFonts w:ascii="仿宋" w:eastAsia="仿宋" w:hAnsi="仿宋" w:hint="eastAsia"/>
          <w:sz w:val="32"/>
          <w:szCs w:val="32"/>
        </w:rPr>
        <w:t>始终</w:t>
      </w:r>
      <w:r w:rsidRPr="00D10BA1">
        <w:rPr>
          <w:rFonts w:ascii="仿宋" w:eastAsia="仿宋" w:hAnsi="仿宋" w:hint="eastAsia"/>
          <w:sz w:val="32"/>
          <w:szCs w:val="32"/>
        </w:rPr>
        <w:t>保持高压态势，</w:t>
      </w:r>
      <w:r w:rsidR="0050610D" w:rsidRPr="00D10BA1">
        <w:rPr>
          <w:rFonts w:ascii="仿宋" w:eastAsia="仿宋" w:hAnsi="仿宋" w:hint="eastAsia"/>
          <w:sz w:val="32"/>
          <w:szCs w:val="32"/>
        </w:rPr>
        <w:t>开庭前期，院内干警多次收到邪教组织</w:t>
      </w:r>
      <w:r w:rsidR="008E2B5A" w:rsidRPr="00D10BA1">
        <w:rPr>
          <w:rFonts w:ascii="仿宋" w:eastAsia="仿宋" w:hAnsi="仿宋" w:hint="eastAsia"/>
          <w:sz w:val="32"/>
          <w:szCs w:val="32"/>
        </w:rPr>
        <w:t>电话</w:t>
      </w:r>
      <w:r w:rsidR="0050610D" w:rsidRPr="00D10BA1">
        <w:rPr>
          <w:rFonts w:ascii="仿宋" w:eastAsia="仿宋" w:hAnsi="仿宋" w:hint="eastAsia"/>
          <w:sz w:val="32"/>
          <w:szCs w:val="32"/>
        </w:rPr>
        <w:t>，为防止审理过程</w:t>
      </w:r>
      <w:r w:rsidR="0030731F" w:rsidRPr="00D10BA1">
        <w:rPr>
          <w:rFonts w:ascii="仿宋" w:eastAsia="仿宋" w:hAnsi="仿宋" w:hint="eastAsia"/>
          <w:sz w:val="32"/>
          <w:szCs w:val="32"/>
        </w:rPr>
        <w:t>中</w:t>
      </w:r>
      <w:r w:rsidR="0050610D" w:rsidRPr="00D10BA1">
        <w:rPr>
          <w:rFonts w:ascii="仿宋" w:eastAsia="仿宋" w:hAnsi="仿宋" w:hint="eastAsia"/>
          <w:sz w:val="32"/>
          <w:szCs w:val="32"/>
        </w:rPr>
        <w:t>出现特殊人员发放传单等影响社会秩序与稳定的突发事件，</w:t>
      </w:r>
      <w:r w:rsidR="003A734F" w:rsidRPr="00D10BA1">
        <w:rPr>
          <w:rFonts w:ascii="仿宋" w:eastAsia="仿宋" w:hAnsi="仿宋" w:hint="eastAsia"/>
          <w:sz w:val="32"/>
          <w:szCs w:val="32"/>
        </w:rPr>
        <w:t>积极</w:t>
      </w:r>
      <w:r w:rsidRPr="00D10BA1">
        <w:rPr>
          <w:rFonts w:ascii="仿宋" w:eastAsia="仿宋" w:hAnsi="仿宋" w:hint="eastAsia"/>
          <w:sz w:val="32"/>
          <w:szCs w:val="32"/>
        </w:rPr>
        <w:t>与新区</w:t>
      </w:r>
      <w:r w:rsidR="006F058C" w:rsidRPr="00D10BA1">
        <w:rPr>
          <w:rFonts w:ascii="仿宋" w:eastAsia="仿宋" w:hAnsi="仿宋" w:hint="eastAsia"/>
          <w:sz w:val="32"/>
          <w:szCs w:val="32"/>
        </w:rPr>
        <w:t>维稳办</w:t>
      </w:r>
      <w:r w:rsidR="00AA2C24" w:rsidRPr="00D10BA1">
        <w:rPr>
          <w:rFonts w:ascii="仿宋" w:eastAsia="仿宋" w:hAnsi="仿宋" w:hint="eastAsia"/>
          <w:sz w:val="32"/>
          <w:szCs w:val="32"/>
        </w:rPr>
        <w:t>、新区公安</w:t>
      </w:r>
      <w:r w:rsidR="00111ED0" w:rsidRPr="00D10BA1">
        <w:rPr>
          <w:rFonts w:ascii="仿宋" w:eastAsia="仿宋" w:hAnsi="仿宋" w:hint="eastAsia"/>
          <w:sz w:val="32"/>
          <w:szCs w:val="32"/>
        </w:rPr>
        <w:t>分</w:t>
      </w:r>
      <w:r w:rsidR="00AA2C24" w:rsidRPr="00D10BA1">
        <w:rPr>
          <w:rFonts w:ascii="仿宋" w:eastAsia="仿宋" w:hAnsi="仿宋" w:hint="eastAsia"/>
          <w:sz w:val="32"/>
          <w:szCs w:val="32"/>
        </w:rPr>
        <w:t>局</w:t>
      </w:r>
      <w:r w:rsidR="006F058C" w:rsidRPr="00D10BA1">
        <w:rPr>
          <w:rFonts w:ascii="仿宋" w:eastAsia="仿宋" w:hAnsi="仿宋" w:hint="eastAsia"/>
          <w:sz w:val="32"/>
          <w:szCs w:val="32"/>
        </w:rPr>
        <w:t>等相关部门</w:t>
      </w:r>
      <w:r w:rsidRPr="00D10BA1">
        <w:rPr>
          <w:rFonts w:ascii="仿宋" w:eastAsia="仿宋" w:hAnsi="仿宋" w:hint="eastAsia"/>
          <w:sz w:val="32"/>
          <w:szCs w:val="32"/>
        </w:rPr>
        <w:t>联动，</w:t>
      </w:r>
      <w:r w:rsidR="0081676A" w:rsidRPr="00D10BA1">
        <w:rPr>
          <w:rFonts w:ascii="仿宋" w:eastAsia="仿宋" w:hAnsi="仿宋" w:hint="eastAsia"/>
          <w:sz w:val="32"/>
          <w:szCs w:val="32"/>
        </w:rPr>
        <w:t>提前制定预案，</w:t>
      </w:r>
      <w:r w:rsidR="006F058C" w:rsidRPr="00D10BA1">
        <w:rPr>
          <w:rFonts w:ascii="仿宋" w:eastAsia="仿宋" w:hAnsi="仿宋" w:hint="eastAsia"/>
          <w:sz w:val="32"/>
          <w:szCs w:val="32"/>
        </w:rPr>
        <w:t>多起</w:t>
      </w:r>
      <w:r w:rsidRPr="00D10BA1">
        <w:rPr>
          <w:rFonts w:ascii="仿宋" w:eastAsia="仿宋" w:hAnsi="仿宋" w:hint="eastAsia"/>
          <w:sz w:val="32"/>
          <w:szCs w:val="32"/>
        </w:rPr>
        <w:t>敏感案件审理</w:t>
      </w:r>
      <w:r w:rsidR="006F058C" w:rsidRPr="00D10BA1">
        <w:rPr>
          <w:rFonts w:ascii="仿宋" w:eastAsia="仿宋" w:hAnsi="仿宋" w:hint="eastAsia"/>
          <w:sz w:val="32"/>
          <w:szCs w:val="32"/>
        </w:rPr>
        <w:t>平稳有序</w:t>
      </w:r>
      <w:r w:rsidRPr="00D10BA1">
        <w:rPr>
          <w:rFonts w:ascii="仿宋" w:eastAsia="仿宋" w:hAnsi="仿宋" w:hint="eastAsia"/>
          <w:sz w:val="32"/>
          <w:szCs w:val="32"/>
        </w:rPr>
        <w:t>。</w:t>
      </w:r>
      <w:r w:rsidR="00C81356" w:rsidRPr="00D10BA1">
        <w:rPr>
          <w:rFonts w:ascii="仿宋" w:eastAsia="仿宋" w:hAnsi="仿宋" w:hint="eastAsia"/>
          <w:sz w:val="32"/>
          <w:szCs w:val="32"/>
        </w:rPr>
        <w:t>重视</w:t>
      </w:r>
      <w:r w:rsidR="006F058C" w:rsidRPr="00D10BA1">
        <w:rPr>
          <w:rFonts w:ascii="仿宋" w:eastAsia="仿宋" w:hAnsi="仿宋" w:hint="eastAsia"/>
          <w:sz w:val="32"/>
          <w:szCs w:val="32"/>
        </w:rPr>
        <w:t>新型案件的研判</w:t>
      </w:r>
      <w:r w:rsidR="00C81356" w:rsidRPr="00D10BA1">
        <w:rPr>
          <w:rFonts w:ascii="仿宋" w:eastAsia="仿宋" w:hAnsi="仿宋" w:hint="eastAsia"/>
          <w:sz w:val="32"/>
          <w:szCs w:val="32"/>
        </w:rPr>
        <w:t>，审理</w:t>
      </w:r>
      <w:r w:rsidR="00384AC6" w:rsidRPr="00D10BA1">
        <w:rPr>
          <w:rFonts w:ascii="仿宋" w:eastAsia="仿宋" w:hAnsi="仿宋" w:hint="eastAsia"/>
          <w:sz w:val="32"/>
          <w:szCs w:val="32"/>
        </w:rPr>
        <w:t>自《刑法修正案（七）》颁布以来</w:t>
      </w:r>
      <w:r w:rsidR="00C81356" w:rsidRPr="00D10BA1">
        <w:rPr>
          <w:rFonts w:ascii="仿宋" w:eastAsia="仿宋" w:hAnsi="仿宋" w:hint="eastAsia"/>
          <w:sz w:val="32"/>
          <w:szCs w:val="32"/>
        </w:rPr>
        <w:t>我省首例非法控制计算机信息系统罪，</w:t>
      </w:r>
      <w:r w:rsidR="00BB3A0F" w:rsidRPr="00D10BA1">
        <w:rPr>
          <w:rFonts w:ascii="仿宋" w:eastAsia="仿宋" w:hAnsi="仿宋" w:hint="eastAsia"/>
          <w:sz w:val="32"/>
          <w:szCs w:val="32"/>
        </w:rPr>
        <w:t>该案涉案人数多、社会危害性大，</w:t>
      </w:r>
      <w:r w:rsidR="00F72ABB" w:rsidRPr="00D10BA1">
        <w:rPr>
          <w:rFonts w:ascii="仿宋" w:eastAsia="仿宋" w:hAnsi="仿宋" w:hint="eastAsia"/>
          <w:sz w:val="32"/>
          <w:szCs w:val="32"/>
        </w:rPr>
        <w:t>犯罪嫌疑人</w:t>
      </w:r>
      <w:r w:rsidR="00BB3A0F" w:rsidRPr="00D10BA1">
        <w:rPr>
          <w:rFonts w:ascii="仿宋" w:eastAsia="仿宋" w:hAnsi="仿宋" w:hint="eastAsia"/>
          <w:sz w:val="32"/>
          <w:szCs w:val="32"/>
        </w:rPr>
        <w:t>曾通过网络攻击我市网吧，致使百</w:t>
      </w:r>
      <w:r w:rsidR="00BB3A0F" w:rsidRPr="00D10BA1">
        <w:rPr>
          <w:rFonts w:ascii="仿宋" w:eastAsia="仿宋" w:hAnsi="仿宋" w:hint="eastAsia"/>
          <w:sz w:val="32"/>
          <w:szCs w:val="32"/>
        </w:rPr>
        <w:lastRenderedPageBreak/>
        <w:t>余台电脑毁损，影响恶劣，此案</w:t>
      </w:r>
      <w:r w:rsidR="004A6DC2" w:rsidRPr="00D10BA1">
        <w:rPr>
          <w:rFonts w:ascii="仿宋" w:eastAsia="仿宋" w:hAnsi="仿宋" w:hint="eastAsia"/>
          <w:sz w:val="32"/>
          <w:szCs w:val="32"/>
        </w:rPr>
        <w:t>的</w:t>
      </w:r>
      <w:r w:rsidR="00BB3A0F" w:rsidRPr="00D10BA1">
        <w:rPr>
          <w:rFonts w:ascii="仿宋" w:eastAsia="仿宋" w:hAnsi="仿宋" w:hint="eastAsia"/>
          <w:sz w:val="32"/>
          <w:szCs w:val="32"/>
        </w:rPr>
        <w:t>审理</w:t>
      </w:r>
      <w:r w:rsidR="004A6DC2" w:rsidRPr="00D10BA1">
        <w:rPr>
          <w:rFonts w:ascii="仿宋" w:eastAsia="仿宋" w:hAnsi="仿宋" w:hint="eastAsia"/>
          <w:sz w:val="32"/>
          <w:szCs w:val="32"/>
        </w:rPr>
        <w:t>为</w:t>
      </w:r>
      <w:r w:rsidR="00C81356" w:rsidRPr="00D10BA1">
        <w:rPr>
          <w:rFonts w:ascii="仿宋" w:eastAsia="仿宋" w:hAnsi="仿宋" w:hint="eastAsia"/>
          <w:sz w:val="32"/>
          <w:szCs w:val="32"/>
        </w:rPr>
        <w:t>全市</w:t>
      </w:r>
      <w:r w:rsidR="000F241D" w:rsidRPr="00D10BA1">
        <w:rPr>
          <w:rFonts w:ascii="仿宋" w:eastAsia="仿宋" w:hAnsi="仿宋" w:hint="eastAsia"/>
          <w:sz w:val="32"/>
          <w:szCs w:val="32"/>
        </w:rPr>
        <w:t>法院审理相关案件提供了有益经验</w:t>
      </w:r>
      <w:r w:rsidR="00C81356" w:rsidRPr="00D10BA1">
        <w:rPr>
          <w:rFonts w:ascii="仿宋" w:eastAsia="仿宋" w:hAnsi="仿宋" w:hint="eastAsia"/>
          <w:sz w:val="32"/>
          <w:szCs w:val="32"/>
        </w:rPr>
        <w:t>。</w:t>
      </w:r>
      <w:r w:rsidR="00CC3E51" w:rsidRPr="00D10BA1">
        <w:rPr>
          <w:rFonts w:ascii="仿宋" w:eastAsia="仿宋" w:hAnsi="仿宋" w:hint="eastAsia"/>
          <w:sz w:val="32"/>
          <w:szCs w:val="32"/>
        </w:rPr>
        <w:t>打破庭室划分，</w:t>
      </w:r>
      <w:r w:rsidR="009923E3" w:rsidRPr="00D10BA1">
        <w:rPr>
          <w:rFonts w:ascii="仿宋" w:eastAsia="仿宋" w:hAnsi="仿宋" w:hint="eastAsia"/>
          <w:sz w:val="32"/>
          <w:szCs w:val="32"/>
        </w:rPr>
        <w:t>为确保结案均衡，刑事审判庭审理部分机动车交通事故责任纠纷案件，</w:t>
      </w:r>
      <w:r w:rsidR="00F72ABB" w:rsidRPr="00D10BA1">
        <w:rPr>
          <w:rFonts w:ascii="仿宋" w:eastAsia="仿宋" w:hAnsi="仿宋" w:hint="eastAsia"/>
          <w:sz w:val="32"/>
          <w:szCs w:val="32"/>
        </w:rPr>
        <w:t>办案</w:t>
      </w:r>
      <w:r w:rsidR="0086249D" w:rsidRPr="00D10BA1">
        <w:rPr>
          <w:rFonts w:ascii="仿宋" w:eastAsia="仿宋" w:hAnsi="仿宋" w:hint="eastAsia"/>
          <w:sz w:val="32"/>
          <w:szCs w:val="32"/>
        </w:rPr>
        <w:t>法官</w:t>
      </w:r>
      <w:r w:rsidR="00F72ABB" w:rsidRPr="00D10BA1">
        <w:rPr>
          <w:rFonts w:ascii="仿宋" w:eastAsia="仿宋" w:hAnsi="仿宋" w:hint="eastAsia"/>
          <w:sz w:val="32"/>
          <w:szCs w:val="32"/>
        </w:rPr>
        <w:t>积极</w:t>
      </w:r>
      <w:r w:rsidR="0086249D" w:rsidRPr="00D10BA1">
        <w:rPr>
          <w:rFonts w:ascii="仿宋" w:eastAsia="仿宋" w:hAnsi="仿宋" w:hint="eastAsia"/>
          <w:sz w:val="32"/>
          <w:szCs w:val="32"/>
        </w:rPr>
        <w:t>探索一类案件审判规律，</w:t>
      </w:r>
      <w:r w:rsidR="009923E3" w:rsidRPr="00D10BA1">
        <w:rPr>
          <w:rFonts w:ascii="仿宋" w:eastAsia="仿宋" w:hAnsi="仿宋" w:hint="eastAsia"/>
          <w:sz w:val="32"/>
          <w:szCs w:val="32"/>
        </w:rPr>
        <w:t>并制作使用“要素表格式”判决书，提高审判质效。</w:t>
      </w:r>
    </w:p>
    <w:p w:rsidR="00597ADF" w:rsidRPr="00D10BA1" w:rsidRDefault="005F1A00" w:rsidP="00BC51AF">
      <w:pPr>
        <w:adjustRightInd w:val="0"/>
        <w:snapToGrid w:val="0"/>
        <w:spacing w:line="440" w:lineRule="exact"/>
        <w:ind w:firstLineChars="200" w:firstLine="643"/>
        <w:rPr>
          <w:rFonts w:ascii="仿宋" w:eastAsia="仿宋" w:hAnsi="仿宋"/>
          <w:sz w:val="32"/>
          <w:szCs w:val="32"/>
        </w:rPr>
      </w:pPr>
      <w:r w:rsidRPr="00D10BA1">
        <w:rPr>
          <w:rFonts w:ascii="仿宋" w:eastAsia="仿宋" w:hAnsi="仿宋" w:hint="eastAsia"/>
          <w:b/>
          <w:sz w:val="32"/>
          <w:szCs w:val="32"/>
        </w:rPr>
        <w:t>规范民商事审判。</w:t>
      </w:r>
      <w:r w:rsidRPr="00D10BA1">
        <w:rPr>
          <w:rFonts w:ascii="仿宋" w:eastAsia="仿宋" w:hAnsi="仿宋" w:hint="eastAsia"/>
          <w:sz w:val="32"/>
          <w:szCs w:val="32"/>
        </w:rPr>
        <w:t>新收民商事案件25</w:t>
      </w:r>
      <w:r w:rsidR="00C17630" w:rsidRPr="00D10BA1">
        <w:rPr>
          <w:rFonts w:ascii="仿宋" w:eastAsia="仿宋" w:hAnsi="仿宋" w:hint="eastAsia"/>
          <w:sz w:val="32"/>
          <w:szCs w:val="32"/>
        </w:rPr>
        <w:t>50</w:t>
      </w:r>
      <w:r w:rsidRPr="00D10BA1">
        <w:rPr>
          <w:rFonts w:ascii="仿宋" w:eastAsia="仿宋" w:hAnsi="仿宋" w:hint="eastAsia"/>
          <w:sz w:val="32"/>
          <w:szCs w:val="32"/>
        </w:rPr>
        <w:t>件，</w:t>
      </w:r>
      <w:r w:rsidR="00C17630" w:rsidRPr="00D10BA1">
        <w:rPr>
          <w:rFonts w:ascii="仿宋" w:eastAsia="仿宋" w:hAnsi="仿宋" w:hint="eastAsia"/>
          <w:sz w:val="32"/>
          <w:szCs w:val="32"/>
        </w:rPr>
        <w:t>结案2589件</w:t>
      </w:r>
      <w:r w:rsidR="00111ED0" w:rsidRPr="00D10BA1">
        <w:rPr>
          <w:rFonts w:ascii="仿宋" w:eastAsia="仿宋" w:hAnsi="仿宋" w:hint="eastAsia"/>
          <w:sz w:val="32"/>
          <w:szCs w:val="32"/>
        </w:rPr>
        <w:t>（含旧存）</w:t>
      </w:r>
      <w:r w:rsidR="00C17630" w:rsidRPr="00D10BA1">
        <w:rPr>
          <w:rFonts w:ascii="仿宋" w:eastAsia="仿宋" w:hAnsi="仿宋" w:hint="eastAsia"/>
          <w:sz w:val="32"/>
          <w:szCs w:val="32"/>
        </w:rPr>
        <w:t>，</w:t>
      </w:r>
      <w:r w:rsidRPr="00D10BA1">
        <w:rPr>
          <w:rFonts w:ascii="仿宋" w:eastAsia="仿宋" w:hAnsi="仿宋" w:hint="eastAsia"/>
          <w:sz w:val="32"/>
          <w:szCs w:val="32"/>
        </w:rPr>
        <w:t>结案率为9</w:t>
      </w:r>
      <w:r w:rsidR="00C17630" w:rsidRPr="00D10BA1">
        <w:rPr>
          <w:rFonts w:ascii="仿宋" w:eastAsia="仿宋" w:hAnsi="仿宋" w:hint="eastAsia"/>
          <w:sz w:val="32"/>
          <w:szCs w:val="32"/>
        </w:rPr>
        <w:t>4.71</w:t>
      </w:r>
      <w:r w:rsidRPr="00D10BA1">
        <w:rPr>
          <w:rFonts w:ascii="仿宋" w:eastAsia="仿宋" w:hAnsi="仿宋" w:hint="eastAsia"/>
          <w:sz w:val="32"/>
          <w:szCs w:val="32"/>
        </w:rPr>
        <w:t>%。</w:t>
      </w:r>
      <w:r w:rsidR="00721F95" w:rsidRPr="00D10BA1">
        <w:rPr>
          <w:rFonts w:ascii="仿宋" w:eastAsia="仿宋" w:hAnsi="仿宋" w:hint="eastAsia"/>
          <w:sz w:val="32"/>
          <w:szCs w:val="32"/>
        </w:rPr>
        <w:t>主动融</w:t>
      </w:r>
      <w:r w:rsidR="003A734F" w:rsidRPr="00D10BA1">
        <w:rPr>
          <w:rFonts w:ascii="仿宋" w:eastAsia="仿宋" w:hAnsi="仿宋" w:hint="eastAsia"/>
          <w:sz w:val="32"/>
          <w:szCs w:val="32"/>
        </w:rPr>
        <w:t>入</w:t>
      </w:r>
      <w:r w:rsidR="00111ED0" w:rsidRPr="00D10BA1">
        <w:rPr>
          <w:rFonts w:ascii="仿宋" w:eastAsia="仿宋" w:hAnsi="仿宋" w:hint="eastAsia"/>
          <w:sz w:val="32"/>
          <w:szCs w:val="32"/>
        </w:rPr>
        <w:t>新区</w:t>
      </w:r>
      <w:r w:rsidR="00721F95" w:rsidRPr="00D10BA1">
        <w:rPr>
          <w:rFonts w:ascii="仿宋" w:eastAsia="仿宋" w:hAnsi="仿宋" w:hint="eastAsia"/>
          <w:sz w:val="32"/>
          <w:szCs w:val="32"/>
        </w:rPr>
        <w:t>发展大局，强化司法服务</w:t>
      </w:r>
      <w:r w:rsidR="00111ED0" w:rsidRPr="00D10BA1">
        <w:rPr>
          <w:rFonts w:ascii="仿宋" w:eastAsia="仿宋" w:hAnsi="仿宋" w:hint="eastAsia"/>
          <w:sz w:val="32"/>
          <w:szCs w:val="32"/>
        </w:rPr>
        <w:t>，努力做到法律效果与社会效果的统一</w:t>
      </w:r>
      <w:r w:rsidR="00721F95" w:rsidRPr="00D10BA1">
        <w:rPr>
          <w:rFonts w:ascii="仿宋" w:eastAsia="仿宋" w:hAnsi="仿宋" w:hint="eastAsia"/>
          <w:sz w:val="32"/>
          <w:szCs w:val="32"/>
        </w:rPr>
        <w:t>。妥善审理涉及延期交房与逾期办证</w:t>
      </w:r>
      <w:r w:rsidR="00111ED0" w:rsidRPr="00D10BA1">
        <w:rPr>
          <w:rFonts w:ascii="仿宋" w:eastAsia="仿宋" w:hAnsi="仿宋" w:hint="eastAsia"/>
          <w:sz w:val="32"/>
          <w:szCs w:val="32"/>
        </w:rPr>
        <w:t>等</w:t>
      </w:r>
      <w:r w:rsidR="00721F95" w:rsidRPr="00D10BA1">
        <w:rPr>
          <w:rFonts w:ascii="仿宋" w:eastAsia="仿宋" w:hAnsi="仿宋" w:hint="eastAsia"/>
          <w:sz w:val="32"/>
          <w:szCs w:val="32"/>
        </w:rPr>
        <w:t>集团诉讼案件，平稳化解直接涉案标的额为1536万元，间接涉案标的额近2亿元的长春吉大科技园以及中天</w:t>
      </w:r>
      <w:r w:rsidR="00721F95" w:rsidRPr="00D10BA1">
        <w:rPr>
          <w:rFonts w:ascii="宋体" w:eastAsia="宋体" w:hAnsi="宋体" w:cs="宋体" w:hint="eastAsia"/>
          <w:sz w:val="32"/>
          <w:szCs w:val="32"/>
        </w:rPr>
        <w:t>•</w:t>
      </w:r>
      <w:r w:rsidR="00721F95" w:rsidRPr="00D10BA1">
        <w:rPr>
          <w:rFonts w:ascii="仿宋" w:eastAsia="仿宋" w:hAnsi="仿宋" w:cs="仿宋" w:hint="eastAsia"/>
          <w:sz w:val="32"/>
          <w:szCs w:val="32"/>
        </w:rPr>
        <w:t>昊业逾期办理产权证、吉林省佳</w:t>
      </w:r>
      <w:r w:rsidR="00721F95" w:rsidRPr="00D10BA1">
        <w:rPr>
          <w:rFonts w:ascii="仿宋" w:eastAsia="仿宋" w:hAnsi="仿宋" w:hint="eastAsia"/>
          <w:sz w:val="32"/>
          <w:szCs w:val="32"/>
        </w:rPr>
        <w:t>盛房地产开发小区延期交房等</w:t>
      </w:r>
      <w:r w:rsidR="0086249D" w:rsidRPr="00D10BA1">
        <w:rPr>
          <w:rFonts w:ascii="仿宋" w:eastAsia="仿宋" w:hAnsi="仿宋" w:hint="eastAsia"/>
          <w:sz w:val="32"/>
          <w:szCs w:val="32"/>
        </w:rPr>
        <w:t>多起</w:t>
      </w:r>
      <w:r w:rsidR="00721F95" w:rsidRPr="00D10BA1">
        <w:rPr>
          <w:rFonts w:ascii="仿宋" w:eastAsia="仿宋" w:hAnsi="仿宋" w:hint="eastAsia"/>
          <w:sz w:val="32"/>
          <w:szCs w:val="32"/>
        </w:rPr>
        <w:t>集团诉讼案件，解决了91起集团诉讼案件与3299户</w:t>
      </w:r>
      <w:r w:rsidR="003A734F" w:rsidRPr="00D10BA1">
        <w:rPr>
          <w:rFonts w:ascii="仿宋" w:eastAsia="仿宋" w:hAnsi="仿宋" w:hint="eastAsia"/>
          <w:sz w:val="32"/>
          <w:szCs w:val="32"/>
        </w:rPr>
        <w:t>业主</w:t>
      </w:r>
      <w:r w:rsidR="00721F95" w:rsidRPr="00D10BA1">
        <w:rPr>
          <w:rFonts w:ascii="仿宋" w:eastAsia="仿宋" w:hAnsi="仿宋" w:hint="eastAsia"/>
          <w:sz w:val="32"/>
          <w:szCs w:val="32"/>
        </w:rPr>
        <w:t>房地产潜在诉讼案件，较好的维护了长春新区乃至整个长春市房地产市场的平稳运行。</w:t>
      </w:r>
      <w:r w:rsidR="00AC5C9F" w:rsidRPr="00D10BA1">
        <w:rPr>
          <w:rFonts w:ascii="仿宋" w:eastAsia="仿宋" w:hAnsi="仿宋" w:hint="eastAsia"/>
          <w:sz w:val="32"/>
          <w:szCs w:val="32"/>
        </w:rPr>
        <w:t>妥善审理涉及200</w:t>
      </w:r>
      <w:r w:rsidR="00111ED0" w:rsidRPr="00D10BA1">
        <w:rPr>
          <w:rFonts w:ascii="仿宋" w:eastAsia="仿宋" w:hAnsi="仿宋" w:hint="eastAsia"/>
          <w:sz w:val="32"/>
          <w:szCs w:val="32"/>
        </w:rPr>
        <w:t>多人的吉大劳动争议案件以及长春房地（集团）有限责任公司物业发展公司、吉林昂展物业服务有限公司、吉林省松苑服务有限公司等13家物业公司物业服务纠纷600余件，做到了案结事了。妥善审理</w:t>
      </w:r>
      <w:r w:rsidR="007E6CE2" w:rsidRPr="00D10BA1">
        <w:rPr>
          <w:rFonts w:ascii="仿宋" w:eastAsia="仿宋" w:hAnsi="仿宋" w:hint="eastAsia"/>
          <w:sz w:val="32"/>
          <w:szCs w:val="32"/>
        </w:rPr>
        <w:t>妥善解决长光卫星技术有限公司决议撤销一案，为长春卫星技术公司的发展以及长春新区光学技术的发展提供了有力的支持。</w:t>
      </w:r>
    </w:p>
    <w:p w:rsidR="00597ADF" w:rsidRPr="00D10BA1" w:rsidRDefault="00597ADF" w:rsidP="00BC51AF">
      <w:pPr>
        <w:adjustRightInd w:val="0"/>
        <w:snapToGrid w:val="0"/>
        <w:spacing w:line="440" w:lineRule="exact"/>
        <w:ind w:firstLineChars="200" w:firstLine="640"/>
        <w:rPr>
          <w:rFonts w:ascii="仿宋" w:eastAsia="仿宋" w:hAnsi="仿宋"/>
          <w:sz w:val="32"/>
          <w:szCs w:val="32"/>
        </w:rPr>
      </w:pPr>
      <w:r w:rsidRPr="00D10BA1">
        <w:rPr>
          <w:rFonts w:ascii="仿宋" w:eastAsia="仿宋" w:hAnsi="仿宋" w:hint="eastAsia"/>
          <w:sz w:val="32"/>
          <w:szCs w:val="32"/>
        </w:rPr>
        <w:t>加大与各业务庭室配合，认真按照审管办督查指标进行整改，确保各项指标符合标准</w:t>
      </w:r>
      <w:r w:rsidR="003B485D" w:rsidRPr="00D10BA1">
        <w:rPr>
          <w:rFonts w:ascii="仿宋" w:eastAsia="仿宋" w:hAnsi="仿宋" w:hint="eastAsia"/>
          <w:sz w:val="32"/>
          <w:szCs w:val="32"/>
        </w:rPr>
        <w:t>，大大提高了审判质量</w:t>
      </w:r>
      <w:r w:rsidRPr="00D10BA1">
        <w:rPr>
          <w:rFonts w:ascii="仿宋" w:eastAsia="仿宋" w:hAnsi="仿宋" w:hint="eastAsia"/>
          <w:sz w:val="32"/>
          <w:szCs w:val="32"/>
        </w:rPr>
        <w:t>。</w:t>
      </w:r>
      <w:r w:rsidR="00E52C58" w:rsidRPr="00D10BA1">
        <w:rPr>
          <w:rFonts w:ascii="仿宋" w:eastAsia="仿宋" w:hAnsi="仿宋" w:hint="eastAsia"/>
          <w:sz w:val="32"/>
          <w:szCs w:val="32"/>
        </w:rPr>
        <w:t>与立案庭</w:t>
      </w:r>
      <w:r w:rsidR="003B485D" w:rsidRPr="00D10BA1">
        <w:rPr>
          <w:rFonts w:ascii="仿宋" w:eastAsia="仿宋" w:hAnsi="仿宋" w:hint="eastAsia"/>
          <w:sz w:val="32"/>
          <w:szCs w:val="32"/>
        </w:rPr>
        <w:t>沟通</w:t>
      </w:r>
      <w:r w:rsidR="00E52C58" w:rsidRPr="00D10BA1">
        <w:rPr>
          <w:rFonts w:ascii="仿宋" w:eastAsia="仿宋" w:hAnsi="仿宋" w:hint="eastAsia"/>
          <w:sz w:val="32"/>
          <w:szCs w:val="32"/>
        </w:rPr>
        <w:t>畅通，</w:t>
      </w:r>
      <w:r w:rsidR="00AA2C24" w:rsidRPr="00D10BA1">
        <w:rPr>
          <w:rFonts w:ascii="仿宋" w:eastAsia="仿宋" w:hAnsi="仿宋" w:hint="eastAsia"/>
          <w:sz w:val="32"/>
          <w:szCs w:val="32"/>
        </w:rPr>
        <w:t>排期</w:t>
      </w:r>
      <w:r w:rsidR="00E52C58" w:rsidRPr="00D10BA1">
        <w:rPr>
          <w:rFonts w:ascii="仿宋" w:eastAsia="仿宋" w:hAnsi="仿宋" w:hint="eastAsia"/>
          <w:sz w:val="32"/>
          <w:szCs w:val="32"/>
        </w:rPr>
        <w:t>开庭、司法鉴定配合默契</w:t>
      </w:r>
      <w:r w:rsidR="003B485D" w:rsidRPr="00D10BA1">
        <w:rPr>
          <w:rFonts w:ascii="仿宋" w:eastAsia="仿宋" w:hAnsi="仿宋" w:hint="eastAsia"/>
          <w:sz w:val="32"/>
          <w:szCs w:val="32"/>
        </w:rPr>
        <w:t>，大大提高了审判效率</w:t>
      </w:r>
      <w:r w:rsidR="00E52C58" w:rsidRPr="00D10BA1">
        <w:rPr>
          <w:rFonts w:ascii="仿宋" w:eastAsia="仿宋" w:hAnsi="仿宋" w:hint="eastAsia"/>
          <w:sz w:val="32"/>
          <w:szCs w:val="32"/>
        </w:rPr>
        <w:t>。</w:t>
      </w:r>
      <w:r w:rsidRPr="00D10BA1">
        <w:rPr>
          <w:rFonts w:ascii="仿宋" w:eastAsia="仿宋" w:hAnsi="仿宋" w:hint="eastAsia"/>
          <w:sz w:val="32"/>
          <w:szCs w:val="32"/>
        </w:rPr>
        <w:t>认真落实法官会议，每周定期举行法官会议进行学习，研讨疑难案件，</w:t>
      </w:r>
      <w:r w:rsidR="003B485D" w:rsidRPr="00D10BA1">
        <w:rPr>
          <w:rFonts w:ascii="仿宋" w:eastAsia="仿宋" w:hAnsi="仿宋" w:hint="eastAsia"/>
          <w:sz w:val="32"/>
          <w:szCs w:val="32"/>
        </w:rPr>
        <w:t>大大</w:t>
      </w:r>
      <w:r w:rsidRPr="00D10BA1">
        <w:rPr>
          <w:rFonts w:ascii="仿宋" w:eastAsia="仿宋" w:hAnsi="仿宋" w:hint="eastAsia"/>
          <w:sz w:val="32"/>
          <w:szCs w:val="32"/>
        </w:rPr>
        <w:t>提升</w:t>
      </w:r>
      <w:r w:rsidR="003B485D" w:rsidRPr="00D10BA1">
        <w:rPr>
          <w:rFonts w:ascii="仿宋" w:eastAsia="仿宋" w:hAnsi="仿宋" w:hint="eastAsia"/>
          <w:sz w:val="32"/>
          <w:szCs w:val="32"/>
        </w:rPr>
        <w:t>了</w:t>
      </w:r>
      <w:r w:rsidRPr="00D10BA1">
        <w:rPr>
          <w:rFonts w:ascii="仿宋" w:eastAsia="仿宋" w:hAnsi="仿宋" w:hint="eastAsia"/>
          <w:sz w:val="32"/>
          <w:szCs w:val="32"/>
        </w:rPr>
        <w:t>法官业务水平。</w:t>
      </w:r>
    </w:p>
    <w:p w:rsidR="003B29FE" w:rsidRPr="00D10BA1" w:rsidRDefault="003B29FE" w:rsidP="00BC51AF">
      <w:pPr>
        <w:adjustRightInd w:val="0"/>
        <w:snapToGrid w:val="0"/>
        <w:spacing w:line="440" w:lineRule="exact"/>
        <w:ind w:firstLineChars="200" w:firstLine="643"/>
        <w:rPr>
          <w:rFonts w:ascii="仿宋" w:eastAsia="仿宋" w:hAnsi="仿宋"/>
          <w:sz w:val="32"/>
          <w:szCs w:val="32"/>
        </w:rPr>
      </w:pPr>
      <w:r w:rsidRPr="00D10BA1">
        <w:rPr>
          <w:rFonts w:ascii="仿宋" w:eastAsia="仿宋" w:hAnsi="仿宋" w:hint="eastAsia"/>
          <w:b/>
          <w:sz w:val="32"/>
          <w:szCs w:val="32"/>
        </w:rPr>
        <w:t>实质性化解行政争议。</w:t>
      </w:r>
      <w:r w:rsidRPr="00D10BA1">
        <w:rPr>
          <w:rFonts w:ascii="仿宋" w:eastAsia="仿宋" w:hAnsi="仿宋" w:hint="eastAsia"/>
          <w:sz w:val="32"/>
          <w:szCs w:val="32"/>
        </w:rPr>
        <w:t>行政庭新收行政</w:t>
      </w:r>
      <w:r w:rsidR="00314321" w:rsidRPr="00D10BA1">
        <w:rPr>
          <w:rFonts w:ascii="仿宋" w:eastAsia="仿宋" w:hAnsi="仿宋" w:hint="eastAsia"/>
          <w:sz w:val="32"/>
          <w:szCs w:val="32"/>
        </w:rPr>
        <w:t>案件</w:t>
      </w:r>
      <w:r w:rsidRPr="00D10BA1">
        <w:rPr>
          <w:rFonts w:ascii="仿宋" w:eastAsia="仿宋" w:hAnsi="仿宋" w:hint="eastAsia"/>
          <w:sz w:val="32"/>
          <w:szCs w:val="32"/>
        </w:rPr>
        <w:t>47件，审结44件，结案率为93.62%。</w:t>
      </w:r>
      <w:r w:rsidR="00E64EFA" w:rsidRPr="00D10BA1">
        <w:rPr>
          <w:rFonts w:ascii="仿宋" w:eastAsia="仿宋" w:hAnsi="仿宋" w:hint="eastAsia"/>
          <w:sz w:val="32"/>
          <w:szCs w:val="32"/>
        </w:rPr>
        <w:t>坚持依法受理、公正裁判，强化对行政信息公开、行政强制等行政争议多发领域的司法监督，切实保障行政相对人合法权益。</w:t>
      </w:r>
      <w:r w:rsidRPr="00D10BA1">
        <w:rPr>
          <w:rFonts w:ascii="仿宋" w:eastAsia="仿宋" w:hAnsi="仿宋" w:hint="eastAsia"/>
          <w:sz w:val="32"/>
          <w:szCs w:val="32"/>
        </w:rPr>
        <w:t>加强与长春新区管委会联系，积极主动为康达棚户区旧城改造、空港区集体土地征收、高新区房屋征收</w:t>
      </w:r>
      <w:r w:rsidR="00E64EFA" w:rsidRPr="00D10BA1">
        <w:rPr>
          <w:rFonts w:ascii="仿宋" w:eastAsia="仿宋" w:hAnsi="仿宋" w:hint="eastAsia"/>
          <w:sz w:val="32"/>
          <w:szCs w:val="32"/>
        </w:rPr>
        <w:t>、高新区卫生体育局解决社会纠纷、</w:t>
      </w:r>
      <w:r w:rsidR="004A62A3" w:rsidRPr="00D10BA1">
        <w:rPr>
          <w:rFonts w:ascii="仿宋" w:eastAsia="仿宋" w:hAnsi="仿宋" w:hint="eastAsia"/>
          <w:sz w:val="32"/>
          <w:szCs w:val="32"/>
        </w:rPr>
        <w:t>针</w:t>
      </w:r>
      <w:r w:rsidR="004A62A3" w:rsidRPr="00D10BA1">
        <w:rPr>
          <w:rFonts w:ascii="仿宋" w:eastAsia="仿宋" w:hAnsi="仿宋" w:hint="eastAsia"/>
          <w:sz w:val="32"/>
          <w:szCs w:val="32"/>
        </w:rPr>
        <w:lastRenderedPageBreak/>
        <w:t>对</w:t>
      </w:r>
      <w:r w:rsidR="00E64EFA" w:rsidRPr="00D10BA1">
        <w:rPr>
          <w:rFonts w:ascii="仿宋" w:eastAsia="仿宋" w:hAnsi="仿宋" w:hint="eastAsia"/>
          <w:sz w:val="32"/>
          <w:szCs w:val="32"/>
        </w:rPr>
        <w:t>高新管委会</w:t>
      </w:r>
      <w:r w:rsidR="004A62A3" w:rsidRPr="00D10BA1">
        <w:rPr>
          <w:rFonts w:ascii="仿宋" w:eastAsia="仿宋" w:hAnsi="仿宋" w:hint="eastAsia"/>
          <w:sz w:val="32"/>
          <w:szCs w:val="32"/>
        </w:rPr>
        <w:t>管辖的</w:t>
      </w:r>
      <w:r w:rsidR="00E64EFA" w:rsidRPr="00D10BA1">
        <w:rPr>
          <w:rFonts w:ascii="仿宋" w:eastAsia="仿宋" w:hAnsi="仿宋" w:hint="eastAsia"/>
          <w:sz w:val="32"/>
          <w:szCs w:val="32"/>
        </w:rPr>
        <w:t>吉林大学邮电学院家属楼危楼改造</w:t>
      </w:r>
      <w:r w:rsidR="00C46242" w:rsidRPr="00D10BA1">
        <w:rPr>
          <w:rFonts w:ascii="仿宋" w:eastAsia="仿宋" w:hAnsi="仿宋" w:hint="eastAsia"/>
          <w:sz w:val="32"/>
          <w:szCs w:val="32"/>
        </w:rPr>
        <w:t>、新区行政执法局规范执法行为</w:t>
      </w:r>
      <w:r w:rsidR="00E64EFA" w:rsidRPr="00D10BA1">
        <w:rPr>
          <w:rFonts w:ascii="仿宋" w:eastAsia="仿宋" w:hAnsi="仿宋" w:hint="eastAsia"/>
          <w:sz w:val="32"/>
          <w:szCs w:val="32"/>
        </w:rPr>
        <w:t>等</w:t>
      </w:r>
      <w:r w:rsidRPr="00D10BA1">
        <w:rPr>
          <w:rFonts w:ascii="仿宋" w:eastAsia="仿宋" w:hAnsi="仿宋" w:hint="eastAsia"/>
          <w:sz w:val="32"/>
          <w:szCs w:val="32"/>
        </w:rPr>
        <w:t>提供法律援助，受到相关领导肯定。</w:t>
      </w:r>
    </w:p>
    <w:p w:rsidR="0069547E" w:rsidRPr="00D10BA1" w:rsidRDefault="0069547E" w:rsidP="00BC51AF">
      <w:pPr>
        <w:adjustRightInd w:val="0"/>
        <w:snapToGrid w:val="0"/>
        <w:spacing w:line="440" w:lineRule="exact"/>
        <w:ind w:firstLineChars="200" w:firstLine="643"/>
        <w:rPr>
          <w:rFonts w:ascii="仿宋" w:eastAsia="仿宋" w:hAnsi="仿宋"/>
          <w:sz w:val="32"/>
          <w:szCs w:val="32"/>
        </w:rPr>
      </w:pPr>
      <w:r w:rsidRPr="00D10BA1">
        <w:rPr>
          <w:rFonts w:ascii="仿宋" w:eastAsia="仿宋" w:hAnsi="仿宋" w:hint="eastAsia"/>
          <w:b/>
          <w:sz w:val="32"/>
          <w:szCs w:val="32"/>
        </w:rPr>
        <w:t>着力破解执行难。</w:t>
      </w:r>
      <w:r w:rsidRPr="00D10BA1">
        <w:rPr>
          <w:rFonts w:ascii="仿宋" w:eastAsia="仿宋" w:hAnsi="仿宋" w:hint="eastAsia"/>
          <w:sz w:val="32"/>
          <w:szCs w:val="32"/>
        </w:rPr>
        <w:t>新收执行案件</w:t>
      </w:r>
      <w:r w:rsidR="00A5627F" w:rsidRPr="00D10BA1">
        <w:rPr>
          <w:rFonts w:ascii="仿宋" w:eastAsia="仿宋" w:hAnsi="仿宋" w:hint="eastAsia"/>
          <w:sz w:val="32"/>
          <w:szCs w:val="32"/>
        </w:rPr>
        <w:t>1687</w:t>
      </w:r>
      <w:r w:rsidR="00AC5C9F" w:rsidRPr="00D10BA1">
        <w:rPr>
          <w:rFonts w:ascii="仿宋" w:eastAsia="仿宋" w:hAnsi="仿宋" w:hint="eastAsia"/>
          <w:sz w:val="32"/>
          <w:szCs w:val="32"/>
        </w:rPr>
        <w:t>件，</w:t>
      </w:r>
      <w:r w:rsidR="009C341A" w:rsidRPr="00D10BA1">
        <w:rPr>
          <w:rFonts w:ascii="仿宋" w:eastAsia="仿宋" w:hAnsi="仿宋" w:hint="eastAsia"/>
          <w:sz w:val="32"/>
          <w:szCs w:val="32"/>
        </w:rPr>
        <w:t>实际执结案件</w:t>
      </w:r>
      <w:r w:rsidR="00F45864" w:rsidRPr="00D10BA1">
        <w:rPr>
          <w:rFonts w:ascii="仿宋" w:eastAsia="仿宋" w:hAnsi="仿宋" w:hint="eastAsia"/>
          <w:sz w:val="32"/>
          <w:szCs w:val="32"/>
        </w:rPr>
        <w:t xml:space="preserve"> </w:t>
      </w:r>
      <w:r w:rsidRPr="00D10BA1">
        <w:rPr>
          <w:rFonts w:ascii="仿宋" w:eastAsia="仿宋" w:hAnsi="仿宋" w:hint="eastAsia"/>
          <w:sz w:val="32"/>
          <w:szCs w:val="32"/>
        </w:rPr>
        <w:t>674件，实际执结率63.95%，比去年同期上涨35.41%</w:t>
      </w:r>
      <w:r w:rsidR="00AC5C9F" w:rsidRPr="00D10BA1">
        <w:rPr>
          <w:rFonts w:ascii="仿宋" w:eastAsia="仿宋" w:hAnsi="仿宋" w:hint="eastAsia"/>
          <w:sz w:val="32"/>
          <w:szCs w:val="32"/>
        </w:rPr>
        <w:t>。</w:t>
      </w:r>
      <w:r w:rsidRPr="00D10BA1">
        <w:rPr>
          <w:rFonts w:ascii="仿宋" w:eastAsia="仿宋" w:hAnsi="仿宋" w:hint="eastAsia"/>
          <w:sz w:val="32"/>
          <w:szCs w:val="32"/>
        </w:rPr>
        <w:t>推进失信被执行人名单制度，全年</w:t>
      </w:r>
      <w:r w:rsidR="004F04EC" w:rsidRPr="00D10BA1">
        <w:rPr>
          <w:rFonts w:ascii="仿宋" w:eastAsia="仿宋" w:hAnsi="仿宋" w:hint="eastAsia"/>
          <w:sz w:val="32"/>
          <w:szCs w:val="32"/>
        </w:rPr>
        <w:t>纳入失信被执行人名单146例，</w:t>
      </w:r>
      <w:r w:rsidR="00AC5C9F" w:rsidRPr="00D10BA1">
        <w:rPr>
          <w:rFonts w:ascii="仿宋" w:eastAsia="仿宋" w:hAnsi="仿宋" w:hint="eastAsia"/>
          <w:sz w:val="32"/>
          <w:szCs w:val="32"/>
        </w:rPr>
        <w:t>拘留5人，罚款1人，限制出境6人，限制高消费21例</w:t>
      </w:r>
      <w:r w:rsidRPr="00D10BA1">
        <w:rPr>
          <w:rFonts w:ascii="仿宋" w:eastAsia="仿宋" w:hAnsi="仿宋" w:hint="eastAsia"/>
          <w:sz w:val="32"/>
          <w:szCs w:val="32"/>
        </w:rPr>
        <w:t>。制定“执行攻坚”量化进展通报，调动执行人员工作积极性。</w:t>
      </w:r>
      <w:r w:rsidR="00A20EAA" w:rsidRPr="00D10BA1">
        <w:rPr>
          <w:rFonts w:ascii="仿宋" w:eastAsia="仿宋" w:hAnsi="仿宋" w:hint="eastAsia"/>
          <w:sz w:val="32"/>
          <w:szCs w:val="32"/>
        </w:rPr>
        <w:t>积极探索网上拍卖，紧紧围绕“互联网+”形式，将司法拍卖入驻淘宝网，累计</w:t>
      </w:r>
      <w:r w:rsidR="00533DCF" w:rsidRPr="00D10BA1">
        <w:rPr>
          <w:rFonts w:ascii="仿宋" w:eastAsia="仿宋" w:hAnsi="仿宋" w:hint="eastAsia"/>
          <w:sz w:val="32"/>
          <w:szCs w:val="32"/>
        </w:rPr>
        <w:t>上传网络拍卖标的物519次，</w:t>
      </w:r>
      <w:r w:rsidR="00A20EAA" w:rsidRPr="00D10BA1">
        <w:rPr>
          <w:rFonts w:ascii="仿宋" w:eastAsia="仿宋" w:hAnsi="仿宋" w:hint="eastAsia"/>
          <w:sz w:val="32"/>
          <w:szCs w:val="32"/>
        </w:rPr>
        <w:t>网络拍卖208次，成交标的81</w:t>
      </w:r>
      <w:r w:rsidR="004B068D" w:rsidRPr="00D10BA1">
        <w:rPr>
          <w:rFonts w:ascii="仿宋" w:eastAsia="仿宋" w:hAnsi="仿宋" w:hint="eastAsia"/>
          <w:sz w:val="32"/>
          <w:szCs w:val="32"/>
        </w:rPr>
        <w:t>件。</w:t>
      </w:r>
      <w:r w:rsidR="00AB1CDB" w:rsidRPr="00D10BA1">
        <w:rPr>
          <w:rFonts w:ascii="仿宋" w:eastAsia="仿宋" w:hAnsi="仿宋"/>
          <w:sz w:val="32"/>
          <w:szCs w:val="32"/>
        </w:rPr>
        <w:t xml:space="preserve"> </w:t>
      </w:r>
    </w:p>
    <w:p w:rsidR="00D92E61" w:rsidRPr="00D10BA1" w:rsidRDefault="00D92E61" w:rsidP="00BC51AF">
      <w:pPr>
        <w:spacing w:line="440" w:lineRule="exact"/>
        <w:ind w:firstLineChars="200" w:firstLine="643"/>
        <w:rPr>
          <w:rFonts w:ascii="仿宋" w:eastAsia="仿宋" w:hAnsi="仿宋"/>
          <w:color w:val="000000" w:themeColor="text1"/>
          <w:sz w:val="32"/>
          <w:szCs w:val="32"/>
        </w:rPr>
      </w:pPr>
      <w:r w:rsidRPr="00D10BA1">
        <w:rPr>
          <w:rFonts w:ascii="仿宋" w:eastAsia="仿宋" w:hAnsi="仿宋" w:hint="eastAsia"/>
          <w:b/>
          <w:color w:val="000000" w:themeColor="text1"/>
          <w:sz w:val="32"/>
          <w:szCs w:val="32"/>
        </w:rPr>
        <w:t>完善诉讼服务中心。</w:t>
      </w:r>
      <w:r w:rsidRPr="00D10BA1">
        <w:rPr>
          <w:rFonts w:ascii="仿宋" w:eastAsia="仿宋" w:hAnsi="仿宋" w:hint="eastAsia"/>
          <w:color w:val="000000" w:themeColor="text1"/>
          <w:sz w:val="32"/>
          <w:szCs w:val="32"/>
        </w:rPr>
        <w:t>2017年</w:t>
      </w:r>
      <w:r w:rsidR="00DF27A3" w:rsidRPr="00D10BA1">
        <w:rPr>
          <w:rFonts w:ascii="仿宋" w:eastAsia="仿宋" w:hAnsi="仿宋" w:hint="eastAsia"/>
          <w:color w:val="000000" w:themeColor="text1"/>
          <w:sz w:val="32"/>
          <w:szCs w:val="32"/>
        </w:rPr>
        <w:t>我</w:t>
      </w:r>
      <w:r w:rsidR="00DA5D5A" w:rsidRPr="00D10BA1">
        <w:rPr>
          <w:rFonts w:ascii="仿宋" w:eastAsia="仿宋" w:hAnsi="仿宋" w:hint="eastAsia"/>
          <w:color w:val="000000" w:themeColor="text1"/>
          <w:sz w:val="32"/>
          <w:szCs w:val="32"/>
        </w:rPr>
        <w:t>院人均受案在全省排第5名，针对</w:t>
      </w:r>
      <w:r w:rsidR="00DF27A3" w:rsidRPr="00D10BA1">
        <w:rPr>
          <w:rFonts w:ascii="仿宋" w:eastAsia="仿宋" w:hAnsi="仿宋" w:hint="eastAsia"/>
          <w:color w:val="000000" w:themeColor="text1"/>
          <w:sz w:val="32"/>
          <w:szCs w:val="32"/>
        </w:rPr>
        <w:t>我</w:t>
      </w:r>
      <w:r w:rsidR="00DA5D5A" w:rsidRPr="00D10BA1">
        <w:rPr>
          <w:rFonts w:ascii="仿宋" w:eastAsia="仿宋" w:hAnsi="仿宋" w:hint="eastAsia"/>
          <w:color w:val="000000" w:themeColor="text1"/>
          <w:sz w:val="32"/>
          <w:szCs w:val="32"/>
        </w:rPr>
        <w:t>院案多人少的实际情况，</w:t>
      </w:r>
      <w:r w:rsidR="00F72ABB" w:rsidRPr="00D10BA1">
        <w:rPr>
          <w:rFonts w:ascii="仿宋" w:eastAsia="仿宋" w:hAnsi="仿宋" w:hint="eastAsia"/>
          <w:color w:val="000000" w:themeColor="text1"/>
          <w:sz w:val="32"/>
          <w:szCs w:val="32"/>
        </w:rPr>
        <w:t>立案庭积极</w:t>
      </w:r>
      <w:r w:rsidR="00DA5D5A" w:rsidRPr="00D10BA1">
        <w:rPr>
          <w:rFonts w:ascii="仿宋" w:eastAsia="仿宋" w:hAnsi="仿宋" w:hint="eastAsia"/>
          <w:color w:val="000000" w:themeColor="text1"/>
          <w:sz w:val="32"/>
          <w:szCs w:val="32"/>
        </w:rPr>
        <w:t>开展</w:t>
      </w:r>
      <w:r w:rsidRPr="00D10BA1">
        <w:rPr>
          <w:rFonts w:ascii="仿宋" w:eastAsia="仿宋" w:hAnsi="仿宋" w:hint="eastAsia"/>
          <w:color w:val="000000" w:themeColor="text1"/>
          <w:sz w:val="32"/>
          <w:szCs w:val="32"/>
        </w:rPr>
        <w:t>繁简分流、诉前调解非诉保全、诉调对接、审判辅助、司法技术辅助、案件速裁</w:t>
      </w:r>
      <w:r w:rsidR="002E3C31" w:rsidRPr="00D10BA1">
        <w:rPr>
          <w:rFonts w:ascii="仿宋" w:eastAsia="仿宋" w:hAnsi="仿宋" w:hint="eastAsia"/>
          <w:color w:val="000000" w:themeColor="text1"/>
          <w:sz w:val="32"/>
          <w:szCs w:val="32"/>
        </w:rPr>
        <w:t>等</w:t>
      </w:r>
      <w:r w:rsidRPr="00D10BA1">
        <w:rPr>
          <w:rFonts w:ascii="仿宋" w:eastAsia="仿宋" w:hAnsi="仿宋" w:hint="eastAsia"/>
          <w:color w:val="000000" w:themeColor="text1"/>
          <w:sz w:val="32"/>
          <w:szCs w:val="32"/>
        </w:rPr>
        <w:t>工作</w:t>
      </w:r>
      <w:r w:rsidR="007856DA" w:rsidRPr="00D10BA1">
        <w:rPr>
          <w:rFonts w:ascii="仿宋" w:eastAsia="仿宋" w:hAnsi="仿宋" w:hint="eastAsia"/>
          <w:sz w:val="32"/>
          <w:szCs w:val="32"/>
        </w:rPr>
        <w:t>，</w:t>
      </w:r>
      <w:r w:rsidR="007856DA" w:rsidRPr="00D10BA1">
        <w:rPr>
          <w:rFonts w:ascii="仿宋" w:eastAsia="仿宋" w:hAnsi="仿宋" w:hint="eastAsia"/>
          <w:color w:val="000000" w:themeColor="text1"/>
          <w:sz w:val="32"/>
          <w:szCs w:val="32"/>
        </w:rPr>
        <w:t>形成高效有序</w:t>
      </w:r>
      <w:r w:rsidRPr="00D10BA1">
        <w:rPr>
          <w:rFonts w:ascii="仿宋" w:eastAsia="仿宋" w:hAnsi="仿宋" w:hint="eastAsia"/>
          <w:color w:val="000000" w:themeColor="text1"/>
          <w:sz w:val="32"/>
          <w:szCs w:val="32"/>
        </w:rPr>
        <w:t>诉讼服务流程管理体系。全年共登记立案4420件，向不符合立案条件的当事人出具不予受理裁定书155件，调解结案52件，审结非诉财产保全案件53件。网上立案近2385件，网上立案率为74.86%，完成电子卷宗随案生成2493件。编制《司法技术辅助工作实施细则》以及《对外委托工作流程表》，2017年新收各类司法鉴定、委托评估案件130件，完成103件，司辅案件平均结案天数较历史同期减少10天以上。</w:t>
      </w:r>
      <w:r w:rsidRPr="00D10BA1">
        <w:rPr>
          <w:rFonts w:ascii="仿宋" w:eastAsia="仿宋" w:hAnsi="仿宋" w:hint="eastAsia"/>
          <w:sz w:val="32"/>
          <w:szCs w:val="32"/>
        </w:rPr>
        <w:t>立案庭</w:t>
      </w:r>
      <w:r w:rsidR="00DA5D5A" w:rsidRPr="00D10BA1">
        <w:rPr>
          <w:rFonts w:ascii="仿宋" w:eastAsia="仿宋" w:hAnsi="仿宋" w:hint="eastAsia"/>
          <w:sz w:val="32"/>
          <w:szCs w:val="32"/>
        </w:rPr>
        <w:t>送达组</w:t>
      </w:r>
      <w:r w:rsidR="004A62A3" w:rsidRPr="00D10BA1">
        <w:rPr>
          <w:rFonts w:ascii="仿宋" w:eastAsia="仿宋" w:hAnsi="仿宋" w:hint="eastAsia"/>
          <w:sz w:val="32"/>
          <w:szCs w:val="32"/>
        </w:rPr>
        <w:t>经常利用周末和节假日进行送达，并</w:t>
      </w:r>
      <w:r w:rsidRPr="00D10BA1">
        <w:rPr>
          <w:rFonts w:ascii="仿宋" w:eastAsia="仿宋" w:hAnsi="仿宋" w:hint="eastAsia"/>
          <w:sz w:val="32"/>
          <w:szCs w:val="32"/>
        </w:rPr>
        <w:t>与执行局</w:t>
      </w:r>
      <w:r w:rsidR="00DA5D5A" w:rsidRPr="00D10BA1">
        <w:rPr>
          <w:rFonts w:ascii="仿宋" w:eastAsia="仿宋" w:hAnsi="仿宋" w:hint="eastAsia"/>
          <w:sz w:val="32"/>
          <w:szCs w:val="32"/>
        </w:rPr>
        <w:t>执保组人员</w:t>
      </w:r>
      <w:r w:rsidRPr="00D10BA1">
        <w:rPr>
          <w:rFonts w:ascii="仿宋" w:eastAsia="仿宋" w:hAnsi="仿宋" w:hint="eastAsia"/>
          <w:sz w:val="32"/>
          <w:szCs w:val="32"/>
        </w:rPr>
        <w:t>整合，做到信息沟通，相互配合，统一送达</w:t>
      </w:r>
      <w:r w:rsidR="00DA5D5A" w:rsidRPr="00D10BA1">
        <w:rPr>
          <w:rFonts w:ascii="仿宋" w:eastAsia="仿宋" w:hAnsi="仿宋" w:hint="eastAsia"/>
          <w:sz w:val="32"/>
          <w:szCs w:val="32"/>
        </w:rPr>
        <w:t>，提高送达效率</w:t>
      </w:r>
      <w:r w:rsidRPr="00D10BA1">
        <w:rPr>
          <w:rFonts w:ascii="仿宋" w:eastAsia="仿宋" w:hAnsi="仿宋" w:hint="eastAsia"/>
          <w:sz w:val="32"/>
          <w:szCs w:val="32"/>
        </w:rPr>
        <w:t>。</w:t>
      </w:r>
      <w:r w:rsidR="00AA2C24" w:rsidRPr="00D10BA1">
        <w:rPr>
          <w:rFonts w:ascii="仿宋" w:eastAsia="仿宋" w:hAnsi="仿宋" w:hint="eastAsia"/>
          <w:sz w:val="32"/>
          <w:szCs w:val="32"/>
        </w:rPr>
        <w:t>主动</w:t>
      </w:r>
      <w:r w:rsidR="00EB023C" w:rsidRPr="00D10BA1">
        <w:rPr>
          <w:rFonts w:ascii="仿宋" w:eastAsia="仿宋" w:hAnsi="仿宋" w:hint="eastAsia"/>
          <w:sz w:val="32"/>
          <w:szCs w:val="32"/>
        </w:rPr>
        <w:t>为员额法官减压，将送达、</w:t>
      </w:r>
      <w:r w:rsidR="002E3C31" w:rsidRPr="00D10BA1">
        <w:rPr>
          <w:rFonts w:ascii="仿宋" w:eastAsia="仿宋" w:hAnsi="仿宋" w:hint="eastAsia"/>
          <w:sz w:val="32"/>
          <w:szCs w:val="32"/>
        </w:rPr>
        <w:t>公告、</w:t>
      </w:r>
      <w:r w:rsidR="00EB023C" w:rsidRPr="00D10BA1">
        <w:rPr>
          <w:rFonts w:ascii="仿宋" w:eastAsia="仿宋" w:hAnsi="仿宋" w:hint="eastAsia"/>
          <w:sz w:val="32"/>
          <w:szCs w:val="32"/>
        </w:rPr>
        <w:t>排期开庭等项工作承担下来，</w:t>
      </w:r>
      <w:r w:rsidRPr="00D10BA1">
        <w:rPr>
          <w:rFonts w:ascii="仿宋" w:eastAsia="仿宋" w:hAnsi="仿宋" w:hint="eastAsia"/>
          <w:sz w:val="32"/>
          <w:szCs w:val="32"/>
        </w:rPr>
        <w:t>全年完成直接送达794件，送达开庭传票等法律文书3000余件次，通过</w:t>
      </w:r>
      <w:r w:rsidR="00AA2C24" w:rsidRPr="00D10BA1">
        <w:rPr>
          <w:rFonts w:ascii="仿宋" w:eastAsia="仿宋" w:hAnsi="仿宋" w:hint="eastAsia"/>
          <w:sz w:val="32"/>
          <w:szCs w:val="32"/>
        </w:rPr>
        <w:t>公安</w:t>
      </w:r>
      <w:r w:rsidRPr="00D10BA1">
        <w:rPr>
          <w:rFonts w:ascii="仿宋" w:eastAsia="仿宋" w:hAnsi="仿宋" w:hint="eastAsia"/>
          <w:sz w:val="32"/>
          <w:szCs w:val="32"/>
        </w:rPr>
        <w:t>身份信息查询完成实地送达612件，办理公告189件，完成排期开庭2220件，确保送达程序的合法性、及时性。</w:t>
      </w:r>
      <w:r w:rsidRPr="00D10BA1">
        <w:rPr>
          <w:rFonts w:ascii="仿宋" w:eastAsia="仿宋" w:hAnsi="仿宋" w:hint="eastAsia"/>
          <w:color w:val="000000" w:themeColor="text1"/>
          <w:sz w:val="32"/>
          <w:szCs w:val="32"/>
        </w:rPr>
        <w:t>2017年立案庭被长春市委政法委评为人民满意政法标兵单位。</w:t>
      </w:r>
    </w:p>
    <w:p w:rsidR="0070526B" w:rsidRPr="00D10BA1" w:rsidRDefault="007856DA" w:rsidP="00BC51AF">
      <w:pPr>
        <w:spacing w:line="440" w:lineRule="exact"/>
        <w:ind w:firstLineChars="200" w:firstLine="643"/>
        <w:rPr>
          <w:rFonts w:ascii="仿宋" w:eastAsia="仿宋" w:hAnsi="仿宋"/>
          <w:sz w:val="32"/>
          <w:szCs w:val="32"/>
        </w:rPr>
      </w:pPr>
      <w:r w:rsidRPr="00D10BA1">
        <w:rPr>
          <w:rFonts w:ascii="仿宋" w:eastAsia="仿宋" w:hAnsi="仿宋" w:hint="eastAsia"/>
          <w:b/>
          <w:sz w:val="32"/>
          <w:szCs w:val="32"/>
        </w:rPr>
        <w:t>严抓审判质效</w:t>
      </w:r>
      <w:r w:rsidRPr="00D10BA1">
        <w:rPr>
          <w:rFonts w:ascii="仿宋" w:eastAsia="仿宋" w:hAnsi="仿宋" w:hint="eastAsia"/>
          <w:sz w:val="32"/>
          <w:szCs w:val="32"/>
        </w:rPr>
        <w:t>。审管办</w:t>
      </w:r>
      <w:r w:rsidR="001C5141" w:rsidRPr="00D10BA1">
        <w:rPr>
          <w:rFonts w:ascii="仿宋" w:eastAsia="仿宋" w:hAnsi="仿宋" w:hint="eastAsia"/>
          <w:sz w:val="32"/>
          <w:szCs w:val="32"/>
        </w:rPr>
        <w:t>为提高审判质效，将省法院</w:t>
      </w:r>
      <w:r w:rsidR="00EB023C" w:rsidRPr="00D10BA1">
        <w:rPr>
          <w:rFonts w:ascii="仿宋" w:eastAsia="仿宋" w:hAnsi="仿宋" w:hint="eastAsia"/>
          <w:sz w:val="32"/>
          <w:szCs w:val="32"/>
        </w:rPr>
        <w:t>绩效</w:t>
      </w:r>
      <w:r w:rsidR="00EB023C" w:rsidRPr="00D10BA1">
        <w:rPr>
          <w:rFonts w:ascii="仿宋" w:eastAsia="仿宋" w:hAnsi="仿宋" w:hint="eastAsia"/>
          <w:sz w:val="32"/>
          <w:szCs w:val="32"/>
        </w:rPr>
        <w:lastRenderedPageBreak/>
        <w:t>考核各项指标</w:t>
      </w:r>
      <w:r w:rsidR="001C5141" w:rsidRPr="00D10BA1">
        <w:rPr>
          <w:rFonts w:ascii="仿宋" w:eastAsia="仿宋" w:hAnsi="仿宋" w:hint="eastAsia"/>
          <w:sz w:val="32"/>
          <w:szCs w:val="32"/>
        </w:rPr>
        <w:t>编制成顺口溜，制作成电脑屏保，督促办案人工作。</w:t>
      </w:r>
      <w:r w:rsidRPr="00D10BA1">
        <w:rPr>
          <w:rFonts w:ascii="仿宋" w:eastAsia="仿宋" w:hAnsi="仿宋" w:hint="eastAsia"/>
          <w:sz w:val="32"/>
          <w:szCs w:val="32"/>
        </w:rPr>
        <w:t>改变督查机制，</w:t>
      </w:r>
      <w:r w:rsidR="001C5141" w:rsidRPr="00D10BA1">
        <w:rPr>
          <w:rFonts w:ascii="仿宋" w:eastAsia="仿宋" w:hAnsi="仿宋" w:hint="eastAsia"/>
          <w:sz w:val="32"/>
          <w:szCs w:val="32"/>
        </w:rPr>
        <w:t>对我院重点案件、法律文书、庭审等工作认真进行评查，</w:t>
      </w:r>
      <w:r w:rsidRPr="00D10BA1">
        <w:rPr>
          <w:rFonts w:ascii="仿宋" w:eastAsia="仿宋" w:hAnsi="仿宋" w:hint="eastAsia"/>
          <w:sz w:val="32"/>
          <w:szCs w:val="32"/>
        </w:rPr>
        <w:t>对于我院各项审判质效指标，不定期督</w:t>
      </w:r>
      <w:r w:rsidR="00AA2C24" w:rsidRPr="00D10BA1">
        <w:rPr>
          <w:rFonts w:ascii="仿宋" w:eastAsia="仿宋" w:hAnsi="仿宋" w:hint="eastAsia"/>
          <w:sz w:val="32"/>
          <w:szCs w:val="32"/>
        </w:rPr>
        <w:t>办</w:t>
      </w:r>
      <w:r w:rsidRPr="00D10BA1">
        <w:rPr>
          <w:rFonts w:ascii="仿宋" w:eastAsia="仿宋" w:hAnsi="仿宋" w:hint="eastAsia"/>
          <w:sz w:val="32"/>
          <w:szCs w:val="32"/>
        </w:rPr>
        <w:t>，只要</w:t>
      </w:r>
      <w:r w:rsidR="00ED1641" w:rsidRPr="00D10BA1">
        <w:rPr>
          <w:rFonts w:ascii="仿宋" w:eastAsia="仿宋" w:hAnsi="仿宋" w:hint="eastAsia"/>
          <w:sz w:val="32"/>
          <w:szCs w:val="32"/>
        </w:rPr>
        <w:t>发现问题</w:t>
      </w:r>
      <w:r w:rsidR="00AA2C24" w:rsidRPr="00D10BA1">
        <w:rPr>
          <w:rFonts w:ascii="仿宋" w:eastAsia="仿宋" w:hAnsi="仿宋" w:hint="eastAsia"/>
          <w:sz w:val="32"/>
          <w:szCs w:val="32"/>
        </w:rPr>
        <w:t>马上</w:t>
      </w:r>
      <w:r w:rsidR="00ED1641" w:rsidRPr="00D10BA1">
        <w:rPr>
          <w:rFonts w:ascii="仿宋" w:eastAsia="仿宋" w:hAnsi="仿宋" w:hint="eastAsia"/>
          <w:sz w:val="32"/>
          <w:szCs w:val="32"/>
        </w:rPr>
        <w:t>进行督促，根据省市绩效考评要求，全年共制定5期审判流程管理通报，</w:t>
      </w:r>
      <w:r w:rsidRPr="00D10BA1">
        <w:rPr>
          <w:rFonts w:ascii="仿宋" w:eastAsia="仿宋" w:hAnsi="仿宋" w:hint="eastAsia"/>
          <w:sz w:val="32"/>
          <w:szCs w:val="32"/>
        </w:rPr>
        <w:t>确保我院在各个时效内完成审判质效考评目标</w:t>
      </w:r>
      <w:r w:rsidR="00ED1641" w:rsidRPr="00D10BA1">
        <w:rPr>
          <w:rFonts w:ascii="仿宋" w:eastAsia="仿宋" w:hAnsi="仿宋" w:hint="eastAsia"/>
          <w:sz w:val="32"/>
          <w:szCs w:val="32"/>
        </w:rPr>
        <w:t>。</w:t>
      </w:r>
      <w:r w:rsidR="0070526B" w:rsidRPr="00D10BA1">
        <w:rPr>
          <w:rFonts w:ascii="仿宋" w:eastAsia="仿宋" w:hAnsi="仿宋" w:hint="eastAsia"/>
          <w:sz w:val="32"/>
          <w:szCs w:val="32"/>
        </w:rPr>
        <w:t>加大庭审直播力度，克服困难、创造条件，建成科技法庭3</w:t>
      </w:r>
      <w:r w:rsidR="00AA2C24" w:rsidRPr="00D10BA1">
        <w:rPr>
          <w:rFonts w:ascii="仿宋" w:eastAsia="仿宋" w:hAnsi="仿宋" w:hint="eastAsia"/>
          <w:sz w:val="32"/>
          <w:szCs w:val="32"/>
        </w:rPr>
        <w:t>个，对员额法官</w:t>
      </w:r>
      <w:r w:rsidR="0070526B" w:rsidRPr="00D10BA1">
        <w:rPr>
          <w:rFonts w:ascii="仿宋" w:eastAsia="仿宋" w:hAnsi="仿宋" w:hint="eastAsia"/>
          <w:sz w:val="32"/>
          <w:szCs w:val="32"/>
        </w:rPr>
        <w:t>庭审直播定期督促，全年共庭审直播174件。</w:t>
      </w:r>
    </w:p>
    <w:p w:rsidR="007856DA" w:rsidRPr="00D10BA1" w:rsidRDefault="0070526B" w:rsidP="00BC51AF">
      <w:pPr>
        <w:spacing w:line="440" w:lineRule="exact"/>
        <w:ind w:firstLineChars="200" w:firstLine="640"/>
        <w:rPr>
          <w:rFonts w:ascii="仿宋" w:eastAsia="仿宋" w:hAnsi="仿宋"/>
          <w:sz w:val="32"/>
          <w:szCs w:val="32"/>
        </w:rPr>
      </w:pPr>
      <w:r w:rsidRPr="00D10BA1">
        <w:rPr>
          <w:rFonts w:ascii="仿宋" w:eastAsia="仿宋" w:hAnsi="仿宋" w:hint="eastAsia"/>
          <w:sz w:val="32"/>
          <w:szCs w:val="32"/>
        </w:rPr>
        <w:t>2017年，在</w:t>
      </w:r>
      <w:r w:rsidR="0091487A" w:rsidRPr="00D10BA1">
        <w:rPr>
          <w:rFonts w:ascii="仿宋" w:eastAsia="仿宋" w:hAnsi="仿宋" w:hint="eastAsia"/>
          <w:sz w:val="32"/>
          <w:szCs w:val="32"/>
        </w:rPr>
        <w:t>全院</w:t>
      </w:r>
      <w:r w:rsidR="00AA2C24" w:rsidRPr="00D10BA1">
        <w:rPr>
          <w:rFonts w:ascii="仿宋" w:eastAsia="仿宋" w:hAnsi="仿宋" w:hint="eastAsia"/>
          <w:sz w:val="32"/>
          <w:szCs w:val="32"/>
        </w:rPr>
        <w:t>法官及工作人员的</w:t>
      </w:r>
      <w:r w:rsidR="0091487A" w:rsidRPr="00D10BA1">
        <w:rPr>
          <w:rFonts w:ascii="仿宋" w:eastAsia="仿宋" w:hAnsi="仿宋" w:hint="eastAsia"/>
          <w:sz w:val="32"/>
          <w:szCs w:val="32"/>
        </w:rPr>
        <w:t>共同努力下，</w:t>
      </w:r>
      <w:r w:rsidRPr="00D10BA1">
        <w:rPr>
          <w:rFonts w:ascii="仿宋" w:eastAsia="仿宋" w:hAnsi="仿宋" w:hint="eastAsia"/>
          <w:sz w:val="32"/>
          <w:szCs w:val="32"/>
        </w:rPr>
        <w:t>审判质效取得了突出的成绩。</w:t>
      </w:r>
    </w:p>
    <w:p w:rsidR="0070526B" w:rsidRPr="00D10BA1" w:rsidRDefault="0070526B" w:rsidP="00BC51AF">
      <w:pPr>
        <w:spacing w:line="440" w:lineRule="exact"/>
        <w:ind w:firstLineChars="200" w:firstLine="640"/>
        <w:rPr>
          <w:rFonts w:ascii="仿宋" w:eastAsia="仿宋" w:hAnsi="仿宋"/>
          <w:sz w:val="32"/>
          <w:szCs w:val="32"/>
        </w:rPr>
      </w:pPr>
      <w:r w:rsidRPr="00D10BA1">
        <w:rPr>
          <w:rFonts w:ascii="仿宋" w:eastAsia="仿宋" w:hAnsi="仿宋" w:hint="eastAsia"/>
          <w:sz w:val="32"/>
          <w:szCs w:val="32"/>
        </w:rPr>
        <w:t>2017年第一季度开始，我院着力提升诉讼案件结案率，确保结案均衡，4月底，诉讼案件结案率达到58.14%，在全省65家基层院中排在第17位，在全市14家基层院中排在第3位</w:t>
      </w:r>
      <w:r w:rsidR="00F3275D" w:rsidRPr="00D10BA1">
        <w:rPr>
          <w:rFonts w:ascii="仿宋" w:eastAsia="仿宋" w:hAnsi="仿宋" w:hint="eastAsia"/>
          <w:sz w:val="32"/>
          <w:szCs w:val="32"/>
        </w:rPr>
        <w:t>。</w:t>
      </w:r>
    </w:p>
    <w:p w:rsidR="0070526B" w:rsidRPr="00D10BA1" w:rsidRDefault="0070526B" w:rsidP="00BC51AF">
      <w:pPr>
        <w:spacing w:line="440" w:lineRule="exact"/>
        <w:ind w:firstLineChars="200" w:firstLine="640"/>
        <w:rPr>
          <w:rFonts w:ascii="仿宋" w:eastAsia="仿宋" w:hAnsi="仿宋"/>
          <w:sz w:val="32"/>
          <w:szCs w:val="32"/>
        </w:rPr>
      </w:pPr>
      <w:r w:rsidRPr="00D10BA1">
        <w:rPr>
          <w:rFonts w:ascii="仿宋" w:eastAsia="仿宋" w:hAnsi="仿宋" w:hint="eastAsia"/>
          <w:sz w:val="32"/>
          <w:szCs w:val="32"/>
        </w:rPr>
        <w:t>5月份，我院进一步加大旧存诉讼案件清理力度，截至5月底，我院182件旧存诉讼案件审结150件，案件审结率达到82.42%，在全省65家基层院中排在第7位，在全市14家基层院中排在第2位</w:t>
      </w:r>
      <w:r w:rsidR="00F3275D" w:rsidRPr="00D10BA1">
        <w:rPr>
          <w:rFonts w:ascii="仿宋" w:eastAsia="仿宋" w:hAnsi="仿宋" w:hint="eastAsia"/>
          <w:sz w:val="32"/>
          <w:szCs w:val="32"/>
        </w:rPr>
        <w:t>。</w:t>
      </w:r>
    </w:p>
    <w:p w:rsidR="0070526B" w:rsidRPr="00D10BA1" w:rsidRDefault="0070526B" w:rsidP="00BC51AF">
      <w:pPr>
        <w:spacing w:line="440" w:lineRule="exact"/>
        <w:ind w:firstLineChars="200" w:firstLine="640"/>
        <w:rPr>
          <w:rFonts w:ascii="仿宋" w:eastAsia="仿宋" w:hAnsi="仿宋"/>
          <w:sz w:val="32"/>
          <w:szCs w:val="32"/>
        </w:rPr>
      </w:pPr>
      <w:r w:rsidRPr="00D10BA1">
        <w:rPr>
          <w:rFonts w:ascii="仿宋" w:eastAsia="仿宋" w:hAnsi="仿宋" w:hint="eastAsia"/>
          <w:sz w:val="32"/>
          <w:szCs w:val="32"/>
        </w:rPr>
        <w:t>2017年上半年，我院在硬件条件有限的情况下，充分提升科技法庭利用率，加强案件庭审直播，截至6月底，我院庭审直播率达到3.67%，在全省65家基层院中排在第10位，在全市14家基层院中排在第1位</w:t>
      </w:r>
      <w:r w:rsidR="00F3275D" w:rsidRPr="00D10BA1">
        <w:rPr>
          <w:rFonts w:ascii="仿宋" w:eastAsia="仿宋" w:hAnsi="仿宋" w:hint="eastAsia"/>
          <w:sz w:val="32"/>
          <w:szCs w:val="32"/>
        </w:rPr>
        <w:t>。</w:t>
      </w:r>
    </w:p>
    <w:p w:rsidR="0070526B" w:rsidRPr="00D10BA1" w:rsidRDefault="0070526B" w:rsidP="00BC51AF">
      <w:pPr>
        <w:spacing w:line="440" w:lineRule="exact"/>
        <w:ind w:firstLineChars="200" w:firstLine="640"/>
        <w:rPr>
          <w:rFonts w:ascii="仿宋" w:eastAsia="仿宋" w:hAnsi="仿宋"/>
          <w:sz w:val="32"/>
          <w:szCs w:val="32"/>
        </w:rPr>
      </w:pPr>
      <w:r w:rsidRPr="00D10BA1">
        <w:rPr>
          <w:rFonts w:ascii="仿宋" w:eastAsia="仿宋" w:hAnsi="仿宋" w:hint="eastAsia"/>
          <w:sz w:val="32"/>
          <w:szCs w:val="32"/>
        </w:rPr>
        <w:t>2017年第三季度，我院完成了省高院对2017年上半年上网裁判文书的“双百核查”工作，裁判文书上网率始终保持在较高比例，截至9月底，我院裁判文书上网率达到88.78%，在全省65家基层院中排在第6位，在全市14家基层院中排在第3位</w:t>
      </w:r>
      <w:r w:rsidR="00F3275D" w:rsidRPr="00D10BA1">
        <w:rPr>
          <w:rFonts w:ascii="仿宋" w:eastAsia="仿宋" w:hAnsi="仿宋" w:hint="eastAsia"/>
          <w:sz w:val="32"/>
          <w:szCs w:val="32"/>
        </w:rPr>
        <w:t>。</w:t>
      </w:r>
    </w:p>
    <w:p w:rsidR="0070526B" w:rsidRPr="00D10BA1" w:rsidRDefault="0070526B" w:rsidP="00BC51AF">
      <w:pPr>
        <w:spacing w:line="440" w:lineRule="exact"/>
        <w:ind w:firstLineChars="200" w:firstLine="640"/>
        <w:rPr>
          <w:rFonts w:ascii="仿宋" w:eastAsia="仿宋" w:hAnsi="仿宋"/>
          <w:sz w:val="32"/>
          <w:szCs w:val="32"/>
        </w:rPr>
      </w:pPr>
      <w:r w:rsidRPr="00D10BA1">
        <w:rPr>
          <w:rFonts w:ascii="仿宋" w:eastAsia="仿宋" w:hAnsi="仿宋" w:hint="eastAsia"/>
          <w:sz w:val="32"/>
          <w:szCs w:val="32"/>
        </w:rPr>
        <w:t>2017年9月中旬起，我院严格按照省高院文件要求，规定所有卷宗在结案后5个工作日内必须归档，截至10月底，我院诉讼案件实时归档率达到100%，在全省包括林区法院在内的80家基层院中排在第1位。</w:t>
      </w:r>
    </w:p>
    <w:p w:rsidR="0070526B" w:rsidRPr="00D10BA1" w:rsidRDefault="0091487A" w:rsidP="00BC51AF">
      <w:pPr>
        <w:spacing w:line="440" w:lineRule="exact"/>
        <w:ind w:firstLineChars="200" w:firstLine="640"/>
        <w:rPr>
          <w:rFonts w:ascii="仿宋" w:eastAsia="仿宋" w:hAnsi="仿宋"/>
          <w:sz w:val="32"/>
          <w:szCs w:val="32"/>
        </w:rPr>
      </w:pPr>
      <w:r w:rsidRPr="00D10BA1">
        <w:rPr>
          <w:rFonts w:ascii="仿宋" w:eastAsia="仿宋" w:hAnsi="仿宋" w:hint="eastAsia"/>
          <w:sz w:val="32"/>
          <w:szCs w:val="32"/>
        </w:rPr>
        <w:lastRenderedPageBreak/>
        <w:t>2017年10月，我院</w:t>
      </w:r>
      <w:r w:rsidR="0070526B" w:rsidRPr="00D10BA1">
        <w:rPr>
          <w:rFonts w:ascii="仿宋" w:eastAsia="仿宋" w:hAnsi="仿宋" w:hint="eastAsia"/>
          <w:sz w:val="32"/>
          <w:szCs w:val="32"/>
        </w:rPr>
        <w:t>在市中院审管办10月初发布的司法透明度初评结果中，司法透明度测评得分为91分，在全市14家基层院中排在第一位。</w:t>
      </w:r>
    </w:p>
    <w:p w:rsidR="0070526B" w:rsidRPr="00D10BA1" w:rsidRDefault="0070526B" w:rsidP="00BC51AF">
      <w:pPr>
        <w:spacing w:line="440" w:lineRule="exact"/>
        <w:ind w:firstLineChars="200" w:firstLine="640"/>
        <w:rPr>
          <w:rFonts w:ascii="仿宋" w:eastAsia="仿宋" w:hAnsi="仿宋"/>
          <w:sz w:val="32"/>
          <w:szCs w:val="32"/>
        </w:rPr>
      </w:pPr>
      <w:r w:rsidRPr="00D10BA1">
        <w:rPr>
          <w:rFonts w:ascii="仿宋" w:eastAsia="仿宋" w:hAnsi="仿宋" w:hint="eastAsia"/>
          <w:sz w:val="32"/>
          <w:szCs w:val="32"/>
        </w:rPr>
        <w:t>2017年年末，</w:t>
      </w:r>
      <w:r w:rsidR="0091487A" w:rsidRPr="00D10BA1">
        <w:rPr>
          <w:rFonts w:ascii="仿宋" w:eastAsia="仿宋" w:hAnsi="仿宋" w:hint="eastAsia"/>
          <w:sz w:val="32"/>
          <w:szCs w:val="32"/>
        </w:rPr>
        <w:t>我院</w:t>
      </w:r>
      <w:r w:rsidRPr="00D10BA1">
        <w:rPr>
          <w:rFonts w:ascii="仿宋" w:eastAsia="仿宋" w:hAnsi="仿宋" w:hint="eastAsia"/>
          <w:sz w:val="32"/>
          <w:szCs w:val="32"/>
        </w:rPr>
        <w:t>上传各类裁判文书3331份，上传不公开文书信息456条，裁判文书上网率为91.69%，在全市14家基层院中排在第4位，在全省65家基层院中排在第20位</w:t>
      </w:r>
      <w:r w:rsidR="00F3275D" w:rsidRPr="00D10BA1">
        <w:rPr>
          <w:rFonts w:ascii="仿宋" w:eastAsia="仿宋" w:hAnsi="仿宋" w:hint="eastAsia"/>
          <w:sz w:val="32"/>
          <w:szCs w:val="32"/>
        </w:rPr>
        <w:t>。</w:t>
      </w:r>
    </w:p>
    <w:p w:rsidR="005F1A00" w:rsidRPr="00D10BA1" w:rsidRDefault="005F1A00" w:rsidP="00BC51AF">
      <w:pPr>
        <w:adjustRightInd w:val="0"/>
        <w:snapToGrid w:val="0"/>
        <w:spacing w:line="440" w:lineRule="exact"/>
        <w:ind w:firstLineChars="200" w:firstLine="640"/>
        <w:rPr>
          <w:rFonts w:ascii="楷体" w:eastAsia="楷体" w:hAnsi="楷体"/>
          <w:sz w:val="32"/>
          <w:szCs w:val="32"/>
        </w:rPr>
      </w:pPr>
      <w:r w:rsidRPr="00D10BA1">
        <w:rPr>
          <w:rFonts w:ascii="楷体" w:eastAsia="楷体" w:hAnsi="楷体" w:hint="eastAsia"/>
          <w:sz w:val="32"/>
          <w:szCs w:val="32"/>
        </w:rPr>
        <w:t>（二）牢固树立大局意识，主动服务地方发展</w:t>
      </w:r>
    </w:p>
    <w:p w:rsidR="005F1A00" w:rsidRPr="00D10BA1" w:rsidRDefault="005F1A00" w:rsidP="00BC51AF">
      <w:pPr>
        <w:adjustRightInd w:val="0"/>
        <w:snapToGrid w:val="0"/>
        <w:spacing w:line="440" w:lineRule="exact"/>
        <w:ind w:firstLineChars="200" w:firstLine="643"/>
        <w:rPr>
          <w:rFonts w:ascii="仿宋" w:eastAsia="仿宋" w:hAnsi="仿宋"/>
          <w:sz w:val="32"/>
          <w:szCs w:val="32"/>
        </w:rPr>
      </w:pPr>
      <w:r w:rsidRPr="00D10BA1">
        <w:rPr>
          <w:rFonts w:ascii="仿宋" w:eastAsia="仿宋" w:hAnsi="仿宋" w:hint="eastAsia"/>
          <w:b/>
          <w:sz w:val="32"/>
          <w:szCs w:val="32"/>
        </w:rPr>
        <w:t>突出保障发展功能。</w:t>
      </w:r>
      <w:r w:rsidRPr="00D10BA1">
        <w:rPr>
          <w:rFonts w:ascii="仿宋" w:eastAsia="仿宋" w:hAnsi="仿宋" w:hint="eastAsia"/>
          <w:sz w:val="32"/>
          <w:szCs w:val="32"/>
        </w:rPr>
        <w:t>2017年年初</w:t>
      </w:r>
      <w:r w:rsidR="00EF1075" w:rsidRPr="00D10BA1">
        <w:rPr>
          <w:rFonts w:ascii="仿宋" w:eastAsia="仿宋" w:hAnsi="仿宋" w:hint="eastAsia"/>
          <w:sz w:val="32"/>
          <w:szCs w:val="32"/>
        </w:rPr>
        <w:t>，</w:t>
      </w:r>
      <w:r w:rsidR="004A1B9F" w:rsidRPr="00D10BA1">
        <w:rPr>
          <w:rFonts w:ascii="仿宋" w:eastAsia="仿宋" w:hAnsi="仿宋" w:hint="eastAsia"/>
          <w:sz w:val="32"/>
          <w:szCs w:val="32"/>
        </w:rPr>
        <w:t>党组成员带队</w:t>
      </w:r>
      <w:r w:rsidRPr="00D10BA1">
        <w:rPr>
          <w:rFonts w:ascii="仿宋" w:eastAsia="仿宋" w:hAnsi="仿宋" w:hint="eastAsia"/>
          <w:sz w:val="32"/>
          <w:szCs w:val="32"/>
        </w:rPr>
        <w:t>到长春新区管委会下设的四个开发区进行了走访，针对各开发区提出的法律问题，逐一研究，制定《关于发挥审判职能，全力助推新区建设的意见》。长春新区</w:t>
      </w:r>
      <w:r w:rsidR="00D22115" w:rsidRPr="00D10BA1">
        <w:rPr>
          <w:rFonts w:ascii="仿宋" w:eastAsia="仿宋" w:hAnsi="仿宋" w:hint="eastAsia"/>
          <w:sz w:val="32"/>
          <w:szCs w:val="32"/>
        </w:rPr>
        <w:t>主要</w:t>
      </w:r>
      <w:r w:rsidR="007002B7" w:rsidRPr="00D10BA1">
        <w:rPr>
          <w:rFonts w:ascii="仿宋" w:eastAsia="仿宋" w:hAnsi="仿宋" w:hint="eastAsia"/>
          <w:sz w:val="32"/>
          <w:szCs w:val="32"/>
        </w:rPr>
        <w:t>领导</w:t>
      </w:r>
      <w:r w:rsidRPr="00D10BA1">
        <w:rPr>
          <w:rFonts w:ascii="仿宋" w:eastAsia="仿宋" w:hAnsi="仿宋" w:hint="eastAsia"/>
          <w:sz w:val="32"/>
          <w:szCs w:val="32"/>
        </w:rPr>
        <w:t>分别在高新法院《整风快报》第十期以及服务新区实施方案上进行批示，对我院服务新区的工作予以肯定。长春新区党工委对高新法院服务新区的做法也予以</w:t>
      </w:r>
      <w:r w:rsidR="003A734F" w:rsidRPr="00D10BA1">
        <w:rPr>
          <w:rFonts w:ascii="仿宋" w:eastAsia="仿宋" w:hAnsi="仿宋" w:hint="eastAsia"/>
          <w:sz w:val="32"/>
          <w:szCs w:val="32"/>
        </w:rPr>
        <w:t>通报</w:t>
      </w:r>
      <w:r w:rsidRPr="00D10BA1">
        <w:rPr>
          <w:rFonts w:ascii="仿宋" w:eastAsia="仿宋" w:hAnsi="仿宋" w:hint="eastAsia"/>
          <w:sz w:val="32"/>
          <w:szCs w:val="32"/>
        </w:rPr>
        <w:t>表扬。</w:t>
      </w:r>
    </w:p>
    <w:p w:rsidR="004A1B9F" w:rsidRPr="00D10BA1" w:rsidRDefault="005F1A00" w:rsidP="00BC51AF">
      <w:pPr>
        <w:adjustRightInd w:val="0"/>
        <w:snapToGrid w:val="0"/>
        <w:spacing w:line="440" w:lineRule="exact"/>
        <w:ind w:firstLineChars="200" w:firstLine="643"/>
        <w:rPr>
          <w:rFonts w:ascii="仿宋" w:eastAsia="仿宋" w:hAnsi="仿宋"/>
          <w:color w:val="000000" w:themeColor="text1"/>
          <w:sz w:val="32"/>
          <w:szCs w:val="32"/>
        </w:rPr>
      </w:pPr>
      <w:r w:rsidRPr="00D10BA1">
        <w:rPr>
          <w:rFonts w:ascii="仿宋" w:eastAsia="仿宋" w:hAnsi="仿宋" w:hint="eastAsia"/>
          <w:b/>
          <w:sz w:val="32"/>
          <w:szCs w:val="32"/>
        </w:rPr>
        <w:t>提升司法服务水平。</w:t>
      </w:r>
      <w:r w:rsidRPr="00D10BA1">
        <w:rPr>
          <w:rFonts w:ascii="仿宋" w:eastAsia="仿宋" w:hAnsi="仿宋" w:hint="eastAsia"/>
          <w:sz w:val="32"/>
          <w:szCs w:val="32"/>
        </w:rPr>
        <w:t>完善服务平台，方便企业诉讼。推进诉讼服务中心建设，发挥便捷服务机制，加强诉讼引导、诉讼风险提示、法律咨询服务，引导企业理性表达诉求，目前绝大多数企业已经实现网上立案。加大企业诉讼简易程序和小额诉讼程序适用力度，减轻涉诉企业诉累，提高审判效</w:t>
      </w:r>
      <w:r w:rsidRPr="00D10BA1">
        <w:rPr>
          <w:rFonts w:ascii="仿宋" w:eastAsia="仿宋" w:hAnsi="仿宋" w:hint="eastAsia"/>
          <w:color w:val="000000" w:themeColor="text1"/>
          <w:sz w:val="32"/>
          <w:szCs w:val="32"/>
        </w:rPr>
        <w:t>率。2017年我院共审理简易案件</w:t>
      </w:r>
      <w:r w:rsidR="00BD34BC" w:rsidRPr="00D10BA1">
        <w:rPr>
          <w:rFonts w:ascii="仿宋" w:eastAsia="仿宋" w:hAnsi="仿宋" w:hint="eastAsia"/>
          <w:color w:val="000000" w:themeColor="text1"/>
          <w:sz w:val="32"/>
          <w:szCs w:val="32"/>
        </w:rPr>
        <w:t>1576</w:t>
      </w:r>
      <w:r w:rsidRPr="00D10BA1">
        <w:rPr>
          <w:rFonts w:ascii="仿宋" w:eastAsia="仿宋" w:hAnsi="仿宋" w:hint="eastAsia"/>
          <w:color w:val="000000" w:themeColor="text1"/>
          <w:sz w:val="32"/>
          <w:szCs w:val="32"/>
        </w:rPr>
        <w:t>件，其中涉及企业</w:t>
      </w:r>
      <w:r w:rsidR="00BD34BC" w:rsidRPr="00D10BA1">
        <w:rPr>
          <w:rFonts w:ascii="仿宋" w:eastAsia="仿宋" w:hAnsi="仿宋" w:hint="eastAsia"/>
          <w:color w:val="000000" w:themeColor="text1"/>
          <w:sz w:val="32"/>
          <w:szCs w:val="32"/>
        </w:rPr>
        <w:t>1442</w:t>
      </w:r>
      <w:r w:rsidRPr="00D10BA1">
        <w:rPr>
          <w:rFonts w:ascii="仿宋" w:eastAsia="仿宋" w:hAnsi="仿宋" w:hint="eastAsia"/>
          <w:color w:val="000000" w:themeColor="text1"/>
          <w:sz w:val="32"/>
          <w:szCs w:val="32"/>
        </w:rPr>
        <w:t>件，占简易案件的</w:t>
      </w:r>
      <w:r w:rsidR="00BD34BC" w:rsidRPr="00D10BA1">
        <w:rPr>
          <w:rFonts w:ascii="仿宋" w:eastAsia="仿宋" w:hAnsi="仿宋" w:hint="eastAsia"/>
          <w:color w:val="000000" w:themeColor="text1"/>
          <w:sz w:val="32"/>
          <w:szCs w:val="32"/>
        </w:rPr>
        <w:t>91.5</w:t>
      </w:r>
      <w:r w:rsidRPr="00D10BA1">
        <w:rPr>
          <w:rFonts w:ascii="仿宋" w:eastAsia="仿宋" w:hAnsi="仿宋" w:hint="eastAsia"/>
          <w:color w:val="000000" w:themeColor="text1"/>
          <w:sz w:val="32"/>
          <w:szCs w:val="32"/>
        </w:rPr>
        <w:t>%</w:t>
      </w:r>
      <w:r w:rsidR="00BD34BC" w:rsidRPr="00D10BA1">
        <w:rPr>
          <w:rFonts w:ascii="仿宋" w:eastAsia="仿宋" w:hAnsi="仿宋" w:hint="eastAsia"/>
          <w:color w:val="000000" w:themeColor="text1"/>
          <w:sz w:val="32"/>
          <w:szCs w:val="32"/>
        </w:rPr>
        <w:t>，</w:t>
      </w:r>
    </w:p>
    <w:p w:rsidR="005F1A00" w:rsidRPr="00D10BA1" w:rsidRDefault="005F1A00" w:rsidP="004A1B9F">
      <w:pPr>
        <w:adjustRightInd w:val="0"/>
        <w:snapToGrid w:val="0"/>
        <w:spacing w:line="440" w:lineRule="exact"/>
        <w:ind w:firstLineChars="200" w:firstLine="643"/>
        <w:rPr>
          <w:rFonts w:ascii="仿宋" w:eastAsia="仿宋" w:hAnsi="仿宋"/>
          <w:sz w:val="32"/>
          <w:szCs w:val="32"/>
        </w:rPr>
      </w:pPr>
      <w:r w:rsidRPr="00D10BA1">
        <w:rPr>
          <w:rFonts w:ascii="仿宋" w:eastAsia="仿宋" w:hAnsi="仿宋" w:hint="eastAsia"/>
          <w:b/>
          <w:sz w:val="32"/>
          <w:szCs w:val="32"/>
        </w:rPr>
        <w:t>落实</w:t>
      </w:r>
      <w:r w:rsidR="00093BC8" w:rsidRPr="00D10BA1">
        <w:rPr>
          <w:rFonts w:ascii="仿宋" w:eastAsia="仿宋" w:hAnsi="仿宋" w:hint="eastAsia"/>
          <w:b/>
          <w:sz w:val="32"/>
          <w:szCs w:val="32"/>
        </w:rPr>
        <w:t>服务社会职能</w:t>
      </w:r>
      <w:r w:rsidRPr="00D10BA1">
        <w:rPr>
          <w:rFonts w:ascii="仿宋" w:eastAsia="仿宋" w:hAnsi="仿宋" w:hint="eastAsia"/>
          <w:b/>
          <w:sz w:val="32"/>
          <w:szCs w:val="32"/>
        </w:rPr>
        <w:t>。</w:t>
      </w:r>
      <w:r w:rsidRPr="00D10BA1">
        <w:rPr>
          <w:rFonts w:ascii="仿宋" w:eastAsia="仿宋" w:hAnsi="仿宋" w:hint="eastAsia"/>
          <w:sz w:val="32"/>
          <w:szCs w:val="32"/>
        </w:rPr>
        <w:t>积极主动联系长春新区党办，联合硅谷街道为社区居民进行法治宣讲，深入</w:t>
      </w:r>
      <w:r w:rsidR="00845999" w:rsidRPr="00D10BA1">
        <w:rPr>
          <w:rFonts w:ascii="仿宋" w:eastAsia="仿宋" w:hAnsi="仿宋" w:hint="eastAsia"/>
          <w:sz w:val="32"/>
          <w:szCs w:val="32"/>
        </w:rPr>
        <w:t>长</w:t>
      </w:r>
      <w:r w:rsidRPr="00D10BA1">
        <w:rPr>
          <w:rFonts w:ascii="仿宋" w:eastAsia="仿宋" w:hAnsi="仿宋" w:hint="eastAsia"/>
          <w:sz w:val="32"/>
          <w:szCs w:val="32"/>
        </w:rPr>
        <w:t>春理工大学成人教育学院、高新一实验学校开展“抵制校园暴力、创建和谐社会”</w:t>
      </w:r>
      <w:r w:rsidR="00845999" w:rsidRPr="00D10BA1">
        <w:rPr>
          <w:rFonts w:ascii="仿宋" w:eastAsia="仿宋" w:hAnsi="仿宋" w:hint="eastAsia"/>
          <w:sz w:val="32"/>
          <w:szCs w:val="32"/>
        </w:rPr>
        <w:t>等“四走进”活动</w:t>
      </w:r>
      <w:r w:rsidRPr="00D10BA1">
        <w:rPr>
          <w:rFonts w:ascii="仿宋" w:eastAsia="仿宋" w:hAnsi="仿宋" w:hint="eastAsia"/>
          <w:sz w:val="32"/>
          <w:szCs w:val="32"/>
        </w:rPr>
        <w:t>，</w:t>
      </w:r>
      <w:r w:rsidR="009F0543" w:rsidRPr="00D10BA1">
        <w:rPr>
          <w:rFonts w:ascii="仿宋" w:eastAsia="仿宋" w:hAnsi="仿宋" w:hint="eastAsia"/>
          <w:sz w:val="32"/>
          <w:szCs w:val="32"/>
        </w:rPr>
        <w:t>普法</w:t>
      </w:r>
      <w:r w:rsidRPr="00D10BA1">
        <w:rPr>
          <w:rFonts w:ascii="仿宋" w:eastAsia="仿宋" w:hAnsi="仿宋" w:hint="eastAsia"/>
          <w:sz w:val="32"/>
          <w:szCs w:val="32"/>
        </w:rPr>
        <w:t>人数累计达到600余人。与高新一实验学校组建共建单位，</w:t>
      </w:r>
      <w:r w:rsidR="00597ADF" w:rsidRPr="00D10BA1">
        <w:rPr>
          <w:rFonts w:ascii="仿宋" w:eastAsia="仿宋" w:hAnsi="仿宋" w:hint="eastAsia"/>
          <w:sz w:val="32"/>
          <w:szCs w:val="32"/>
        </w:rPr>
        <w:t>民庭庭长成为其</w:t>
      </w:r>
      <w:r w:rsidRPr="00D10BA1">
        <w:rPr>
          <w:rFonts w:ascii="仿宋" w:eastAsia="仿宋" w:hAnsi="仿宋" w:hint="eastAsia"/>
          <w:sz w:val="32"/>
          <w:szCs w:val="32"/>
        </w:rPr>
        <w:t>法制副校长。关爱孩子健康成长，持续开展“情系花蕾”活动，</w:t>
      </w:r>
      <w:r w:rsidR="00721F95" w:rsidRPr="00D10BA1">
        <w:rPr>
          <w:rFonts w:ascii="仿宋" w:eastAsia="仿宋" w:hAnsi="仿宋" w:hint="eastAsia"/>
          <w:sz w:val="32"/>
          <w:szCs w:val="32"/>
        </w:rPr>
        <w:t>共4</w:t>
      </w:r>
      <w:r w:rsidRPr="00D10BA1">
        <w:rPr>
          <w:rFonts w:ascii="仿宋" w:eastAsia="仿宋" w:hAnsi="仿宋" w:hint="eastAsia"/>
          <w:sz w:val="32"/>
          <w:szCs w:val="32"/>
        </w:rPr>
        <w:t>次看望结对帮扶的困难学生，为其送去生活及学习用品。积极开展精准扶贫活动，全院</w:t>
      </w:r>
      <w:r w:rsidR="00597ADF" w:rsidRPr="00D10BA1">
        <w:rPr>
          <w:rFonts w:ascii="仿宋" w:eastAsia="仿宋" w:hAnsi="仿宋" w:hint="eastAsia"/>
          <w:sz w:val="32"/>
          <w:szCs w:val="32"/>
        </w:rPr>
        <w:t>继续</w:t>
      </w:r>
      <w:r w:rsidRPr="00D10BA1">
        <w:rPr>
          <w:rFonts w:ascii="仿宋" w:eastAsia="仿宋" w:hAnsi="仿宋" w:hint="eastAsia"/>
          <w:sz w:val="32"/>
          <w:szCs w:val="32"/>
        </w:rPr>
        <w:t>为在吉林市上大学的特困生</w:t>
      </w:r>
      <w:r w:rsidR="00EF1075" w:rsidRPr="00D10BA1">
        <w:rPr>
          <w:rFonts w:ascii="仿宋" w:eastAsia="仿宋" w:hAnsi="仿宋" w:hint="eastAsia"/>
          <w:sz w:val="32"/>
          <w:szCs w:val="32"/>
        </w:rPr>
        <w:t>兄弟</w:t>
      </w:r>
      <w:r w:rsidRPr="00D10BA1">
        <w:rPr>
          <w:rFonts w:ascii="仿宋" w:eastAsia="仿宋" w:hAnsi="仿宋" w:hint="eastAsia"/>
          <w:sz w:val="32"/>
          <w:szCs w:val="32"/>
        </w:rPr>
        <w:t>捐款解决学费2</w:t>
      </w:r>
      <w:r w:rsidR="00721F95" w:rsidRPr="00D10BA1">
        <w:rPr>
          <w:rFonts w:ascii="仿宋" w:eastAsia="仿宋" w:hAnsi="仿宋" w:hint="eastAsia"/>
          <w:sz w:val="32"/>
          <w:szCs w:val="32"/>
        </w:rPr>
        <w:t>万余元</w:t>
      </w:r>
      <w:r w:rsidR="004A1B9F" w:rsidRPr="00D10BA1">
        <w:rPr>
          <w:rFonts w:ascii="仿宋" w:eastAsia="仿宋" w:hAnsi="仿宋" w:hint="eastAsia"/>
          <w:sz w:val="32"/>
          <w:szCs w:val="32"/>
        </w:rPr>
        <w:t>。</w:t>
      </w:r>
      <w:r w:rsidR="004A1B9F" w:rsidRPr="00D10BA1">
        <w:rPr>
          <w:rFonts w:ascii="仿宋" w:eastAsia="仿宋" w:hAnsi="仿宋"/>
          <w:sz w:val="32"/>
          <w:szCs w:val="32"/>
        </w:rPr>
        <w:t xml:space="preserve"> </w:t>
      </w:r>
    </w:p>
    <w:p w:rsidR="005F1A00" w:rsidRPr="00D10BA1" w:rsidRDefault="005F1A00" w:rsidP="00BC51AF">
      <w:pPr>
        <w:adjustRightInd w:val="0"/>
        <w:snapToGrid w:val="0"/>
        <w:spacing w:line="440" w:lineRule="exact"/>
        <w:ind w:firstLineChars="200" w:firstLine="640"/>
        <w:rPr>
          <w:rFonts w:ascii="楷体" w:eastAsia="楷体" w:hAnsi="楷体"/>
          <w:sz w:val="32"/>
          <w:szCs w:val="32"/>
        </w:rPr>
      </w:pPr>
      <w:r w:rsidRPr="00D10BA1">
        <w:rPr>
          <w:rFonts w:ascii="楷体" w:eastAsia="楷体" w:hAnsi="楷体" w:hint="eastAsia"/>
          <w:sz w:val="32"/>
          <w:szCs w:val="32"/>
        </w:rPr>
        <w:lastRenderedPageBreak/>
        <w:t>（三）牢固树立服务意识，努力让人民群众感受到司法高效</w:t>
      </w:r>
    </w:p>
    <w:p w:rsidR="00D72073" w:rsidRPr="00D10BA1" w:rsidRDefault="005F1A00" w:rsidP="00BC51AF">
      <w:pPr>
        <w:spacing w:line="440" w:lineRule="exact"/>
        <w:ind w:firstLineChars="200" w:firstLine="643"/>
        <w:rPr>
          <w:rFonts w:ascii="仿宋" w:eastAsia="仿宋" w:hAnsi="仿宋" w:cs="宋体"/>
          <w:color w:val="000000"/>
          <w:kern w:val="0"/>
          <w:sz w:val="32"/>
          <w:szCs w:val="32"/>
        </w:rPr>
      </w:pPr>
      <w:r w:rsidRPr="00D10BA1">
        <w:rPr>
          <w:rFonts w:ascii="仿宋" w:eastAsia="仿宋" w:hAnsi="仿宋" w:hint="eastAsia"/>
          <w:b/>
          <w:sz w:val="32"/>
          <w:szCs w:val="32"/>
        </w:rPr>
        <w:t>深入推进司法体制改革。</w:t>
      </w:r>
      <w:r w:rsidR="00AD2666" w:rsidRPr="00D10BA1">
        <w:rPr>
          <w:rFonts w:ascii="仿宋" w:eastAsia="仿宋" w:hAnsi="仿宋" w:hint="eastAsia"/>
          <w:sz w:val="32"/>
          <w:szCs w:val="32"/>
        </w:rPr>
        <w:t>积极探索案件繁简分流，</w:t>
      </w:r>
      <w:r w:rsidR="009E2D96" w:rsidRPr="00D10BA1">
        <w:rPr>
          <w:rFonts w:ascii="仿宋" w:eastAsia="仿宋" w:hAnsi="仿宋" w:hint="eastAsia"/>
          <w:sz w:val="32"/>
          <w:szCs w:val="32"/>
        </w:rPr>
        <w:t>成立专业化审判团队，将近三年新收民事案件案由进行综合</w:t>
      </w:r>
      <w:r w:rsidR="004A62A3" w:rsidRPr="00D10BA1">
        <w:rPr>
          <w:rFonts w:ascii="仿宋" w:eastAsia="仿宋" w:hAnsi="仿宋" w:hint="eastAsia"/>
          <w:sz w:val="32"/>
          <w:szCs w:val="32"/>
        </w:rPr>
        <w:t>归纳</w:t>
      </w:r>
      <w:r w:rsidR="00E439AA" w:rsidRPr="00D10BA1">
        <w:rPr>
          <w:rFonts w:ascii="仿宋" w:eastAsia="仿宋" w:hAnsi="仿宋" w:hint="eastAsia"/>
          <w:sz w:val="32"/>
          <w:szCs w:val="32"/>
        </w:rPr>
        <w:t>分析</w:t>
      </w:r>
      <w:r w:rsidR="009E2D96" w:rsidRPr="00D10BA1">
        <w:rPr>
          <w:rFonts w:ascii="仿宋" w:eastAsia="仿宋" w:hAnsi="仿宋" w:hint="eastAsia"/>
          <w:sz w:val="32"/>
          <w:szCs w:val="32"/>
        </w:rPr>
        <w:t>，针对案件难易程度、各类案件受理数量进行汇总、研判，按照每个员额法官收结案相对趋于均衡的标准，推进民事审判庭形成了专业审判团队，提升专业化审判水平。</w:t>
      </w:r>
      <w:r w:rsidR="0011029A" w:rsidRPr="00D10BA1">
        <w:rPr>
          <w:rFonts w:ascii="仿宋" w:eastAsia="仿宋" w:hAnsi="仿宋" w:hint="eastAsia"/>
          <w:sz w:val="32"/>
          <w:szCs w:val="32"/>
        </w:rPr>
        <w:t>由新区</w:t>
      </w:r>
      <w:r w:rsidR="00BE6A70" w:rsidRPr="00D10BA1">
        <w:rPr>
          <w:rFonts w:ascii="仿宋" w:eastAsia="仿宋" w:hAnsi="仿宋" w:hint="eastAsia"/>
          <w:sz w:val="32"/>
          <w:szCs w:val="32"/>
        </w:rPr>
        <w:t>聘请4名具有实务经验退休法官担任调解员，进行诉前调解，在调解环节确定案件争议焦点，调解不成的转入速裁，快速开庭裁决，由3名员额法官进行审理，</w:t>
      </w:r>
      <w:r w:rsidR="00BE6A70" w:rsidRPr="00D10BA1">
        <w:rPr>
          <w:rFonts w:ascii="仿宋" w:eastAsia="仿宋" w:hAnsi="仿宋" w:hint="eastAsia"/>
          <w:color w:val="000000" w:themeColor="text1"/>
          <w:sz w:val="32"/>
          <w:szCs w:val="32"/>
        </w:rPr>
        <w:t>全年共审理案件</w:t>
      </w:r>
      <w:r w:rsidR="00E9745B" w:rsidRPr="00D10BA1">
        <w:rPr>
          <w:rFonts w:ascii="仿宋" w:eastAsia="仿宋" w:hAnsi="仿宋" w:hint="eastAsia"/>
          <w:color w:val="000000" w:themeColor="text1"/>
          <w:sz w:val="32"/>
          <w:szCs w:val="32"/>
        </w:rPr>
        <w:t>293</w:t>
      </w:r>
      <w:r w:rsidR="00BE6A70" w:rsidRPr="00D10BA1">
        <w:rPr>
          <w:rFonts w:ascii="仿宋" w:eastAsia="仿宋" w:hAnsi="仿宋" w:hint="eastAsia"/>
          <w:color w:val="000000" w:themeColor="text1"/>
          <w:sz w:val="32"/>
          <w:szCs w:val="32"/>
        </w:rPr>
        <w:t>件</w:t>
      </w:r>
      <w:r w:rsidR="00A3471C" w:rsidRPr="00D10BA1">
        <w:rPr>
          <w:rFonts w:ascii="仿宋" w:eastAsia="仿宋" w:hAnsi="仿宋" w:cs="宋体" w:hint="eastAsia"/>
          <w:color w:val="000000" w:themeColor="text1"/>
          <w:kern w:val="0"/>
          <w:sz w:val="32"/>
          <w:szCs w:val="32"/>
        </w:rPr>
        <w:t>，</w:t>
      </w:r>
      <w:r w:rsidR="00E9745B" w:rsidRPr="00D10BA1">
        <w:rPr>
          <w:rFonts w:ascii="仿宋" w:eastAsia="仿宋" w:hAnsi="仿宋" w:cs="宋体" w:hint="eastAsia"/>
          <w:color w:val="000000" w:themeColor="text1"/>
          <w:kern w:val="0"/>
          <w:sz w:val="32"/>
          <w:szCs w:val="32"/>
        </w:rPr>
        <w:t>大</w:t>
      </w:r>
      <w:r w:rsidR="00E9745B" w:rsidRPr="00D10BA1">
        <w:rPr>
          <w:rFonts w:ascii="仿宋" w:eastAsia="仿宋" w:hAnsi="仿宋" w:cs="宋体" w:hint="eastAsia"/>
          <w:color w:val="000000"/>
          <w:kern w:val="0"/>
          <w:sz w:val="32"/>
          <w:szCs w:val="32"/>
        </w:rPr>
        <w:t>大提升我院诉讼案件审理效率，我院2017年诉讼案件的平均审理天数</w:t>
      </w:r>
      <w:r w:rsidR="00A3471C" w:rsidRPr="00D10BA1">
        <w:rPr>
          <w:rFonts w:ascii="仿宋" w:eastAsia="仿宋" w:hAnsi="仿宋" w:cs="宋体" w:hint="eastAsia"/>
          <w:color w:val="000000"/>
          <w:kern w:val="0"/>
          <w:sz w:val="32"/>
          <w:szCs w:val="32"/>
        </w:rPr>
        <w:t>对比历史同期提升7天以上。</w:t>
      </w:r>
      <w:r w:rsidR="00B66522" w:rsidRPr="00D10BA1">
        <w:rPr>
          <w:rFonts w:ascii="仿宋" w:eastAsia="仿宋" w:hAnsi="仿宋" w:hint="eastAsia"/>
          <w:b/>
          <w:sz w:val="32"/>
          <w:szCs w:val="32"/>
        </w:rPr>
        <w:t>加大督促力度，党组成员“包保”结案</w:t>
      </w:r>
      <w:r w:rsidR="00A437BF" w:rsidRPr="00D10BA1">
        <w:rPr>
          <w:rFonts w:ascii="仿宋" w:eastAsia="仿宋" w:hAnsi="仿宋" w:hint="eastAsia"/>
          <w:sz w:val="32"/>
          <w:szCs w:val="32"/>
        </w:rPr>
        <w:t>。</w:t>
      </w:r>
      <w:r w:rsidR="00FA3838" w:rsidRPr="00D10BA1">
        <w:rPr>
          <w:rFonts w:ascii="仿宋" w:eastAsia="仿宋" w:hAnsi="仿宋" w:hint="eastAsia"/>
          <w:b/>
          <w:sz w:val="32"/>
          <w:szCs w:val="32"/>
        </w:rPr>
        <w:t>落实</w:t>
      </w:r>
      <w:r w:rsidR="00D72073" w:rsidRPr="00D10BA1">
        <w:rPr>
          <w:rFonts w:ascii="仿宋" w:eastAsia="仿宋" w:hAnsi="仿宋" w:hint="eastAsia"/>
          <w:b/>
          <w:sz w:val="32"/>
          <w:szCs w:val="32"/>
        </w:rPr>
        <w:t>清理积案，</w:t>
      </w:r>
      <w:r w:rsidR="00D72073" w:rsidRPr="00D10BA1">
        <w:rPr>
          <w:rFonts w:ascii="仿宋" w:eastAsia="仿宋" w:hAnsi="仿宋" w:hint="eastAsia"/>
          <w:sz w:val="32"/>
          <w:szCs w:val="32"/>
        </w:rPr>
        <w:t>对2016年12月31日前立案案件加大清理力度，对清理情况定期通报，对未结案件定期调度，深入分析未结原因，积极协调</w:t>
      </w:r>
      <w:r w:rsidR="00E439AA" w:rsidRPr="00D10BA1">
        <w:rPr>
          <w:rFonts w:ascii="仿宋" w:eastAsia="仿宋" w:hAnsi="仿宋" w:hint="eastAsia"/>
          <w:sz w:val="32"/>
          <w:szCs w:val="32"/>
        </w:rPr>
        <w:t>庭室</w:t>
      </w:r>
      <w:r w:rsidR="00D72073" w:rsidRPr="00D10BA1">
        <w:rPr>
          <w:rFonts w:ascii="仿宋" w:eastAsia="仿宋" w:hAnsi="仿宋" w:hint="eastAsia"/>
          <w:sz w:val="32"/>
          <w:szCs w:val="32"/>
        </w:rPr>
        <w:t>之间的配合，理顺衔接不畅环节，</w:t>
      </w:r>
      <w:r w:rsidR="0011029A" w:rsidRPr="00D10BA1">
        <w:rPr>
          <w:rFonts w:ascii="仿宋" w:eastAsia="仿宋" w:hAnsi="仿宋" w:hint="eastAsia"/>
          <w:color w:val="000000" w:themeColor="text1"/>
          <w:sz w:val="32"/>
          <w:szCs w:val="32"/>
        </w:rPr>
        <w:t>共清理积案</w:t>
      </w:r>
      <w:r w:rsidR="009F0543" w:rsidRPr="00D10BA1">
        <w:rPr>
          <w:rFonts w:ascii="仿宋" w:eastAsia="仿宋" w:hAnsi="仿宋" w:hint="eastAsia"/>
          <w:color w:val="000000" w:themeColor="text1"/>
          <w:sz w:val="32"/>
          <w:szCs w:val="32"/>
        </w:rPr>
        <w:t>181</w:t>
      </w:r>
      <w:r w:rsidR="00E9745B" w:rsidRPr="00D10BA1">
        <w:rPr>
          <w:rFonts w:ascii="仿宋" w:eastAsia="仿宋" w:hAnsi="仿宋" w:hint="eastAsia"/>
          <w:color w:val="000000" w:themeColor="text1"/>
          <w:sz w:val="32"/>
          <w:szCs w:val="32"/>
        </w:rPr>
        <w:t>件</w:t>
      </w:r>
      <w:r w:rsidR="0011029A" w:rsidRPr="00D10BA1">
        <w:rPr>
          <w:rFonts w:ascii="仿宋" w:eastAsia="仿宋" w:hAnsi="仿宋" w:hint="eastAsia"/>
          <w:color w:val="000000" w:themeColor="text1"/>
          <w:sz w:val="32"/>
          <w:szCs w:val="32"/>
        </w:rPr>
        <w:t>，仅剩</w:t>
      </w:r>
      <w:r w:rsidR="00D72073" w:rsidRPr="00D10BA1">
        <w:rPr>
          <w:rFonts w:ascii="仿宋" w:eastAsia="仿宋" w:hAnsi="仿宋" w:hint="eastAsia"/>
          <w:color w:val="000000" w:themeColor="text1"/>
          <w:sz w:val="32"/>
          <w:szCs w:val="32"/>
        </w:rPr>
        <w:t>旧存</w:t>
      </w:r>
      <w:r w:rsidR="00D72073" w:rsidRPr="00D10BA1">
        <w:rPr>
          <w:rFonts w:ascii="仿宋" w:eastAsia="仿宋" w:hAnsi="仿宋" w:hint="eastAsia"/>
          <w:sz w:val="32"/>
          <w:szCs w:val="32"/>
        </w:rPr>
        <w:t>案件</w:t>
      </w:r>
      <w:r w:rsidR="009F0543" w:rsidRPr="00D10BA1">
        <w:rPr>
          <w:rFonts w:ascii="仿宋" w:eastAsia="仿宋" w:hAnsi="仿宋" w:hint="eastAsia"/>
          <w:sz w:val="32"/>
          <w:szCs w:val="32"/>
        </w:rPr>
        <w:t>2</w:t>
      </w:r>
      <w:r w:rsidR="00D72073" w:rsidRPr="00D10BA1">
        <w:rPr>
          <w:rFonts w:ascii="仿宋" w:eastAsia="仿宋" w:hAnsi="仿宋" w:hint="eastAsia"/>
          <w:sz w:val="32"/>
          <w:szCs w:val="32"/>
        </w:rPr>
        <w:t>件。</w:t>
      </w:r>
      <w:r w:rsidR="00F66730" w:rsidRPr="00D10BA1">
        <w:rPr>
          <w:rFonts w:ascii="仿宋" w:eastAsia="仿宋" w:hAnsi="仿宋" w:hint="eastAsia"/>
          <w:sz w:val="32"/>
          <w:szCs w:val="32"/>
        </w:rPr>
        <w:t>去年</w:t>
      </w:r>
      <w:r w:rsidR="00D72073" w:rsidRPr="00D10BA1">
        <w:rPr>
          <w:rFonts w:ascii="仿宋" w:eastAsia="仿宋" w:hAnsi="仿宋" w:hint="eastAsia"/>
          <w:sz w:val="32"/>
          <w:szCs w:val="32"/>
        </w:rPr>
        <w:t>6月初在长春中院召开的地区审判管理工作会议上，</w:t>
      </w:r>
      <w:r w:rsidR="00F3778C" w:rsidRPr="00D10BA1">
        <w:rPr>
          <w:rFonts w:ascii="仿宋" w:eastAsia="仿宋" w:hAnsi="仿宋" w:hint="eastAsia"/>
          <w:sz w:val="32"/>
          <w:szCs w:val="32"/>
        </w:rPr>
        <w:t>我院</w:t>
      </w:r>
      <w:r w:rsidR="00D72073" w:rsidRPr="00D10BA1">
        <w:rPr>
          <w:rFonts w:ascii="仿宋" w:eastAsia="仿宋" w:hAnsi="仿宋" w:hint="eastAsia"/>
          <w:sz w:val="32"/>
          <w:szCs w:val="32"/>
        </w:rPr>
        <w:t>作为四个基层法院之一在会上介绍</w:t>
      </w:r>
      <w:r w:rsidR="00845999" w:rsidRPr="00D10BA1">
        <w:rPr>
          <w:rFonts w:ascii="仿宋" w:eastAsia="仿宋" w:hAnsi="仿宋" w:hint="eastAsia"/>
          <w:sz w:val="32"/>
          <w:szCs w:val="32"/>
        </w:rPr>
        <w:t>了</w:t>
      </w:r>
      <w:r w:rsidR="00D72073" w:rsidRPr="00D10BA1">
        <w:rPr>
          <w:rFonts w:ascii="仿宋" w:eastAsia="仿宋" w:hAnsi="仿宋" w:hint="eastAsia"/>
          <w:sz w:val="32"/>
          <w:szCs w:val="32"/>
        </w:rPr>
        <w:t>经验。</w:t>
      </w:r>
    </w:p>
    <w:p w:rsidR="004A1B9F" w:rsidRPr="00D10BA1" w:rsidRDefault="00D92E61" w:rsidP="00BC51AF">
      <w:pPr>
        <w:adjustRightInd w:val="0"/>
        <w:snapToGrid w:val="0"/>
        <w:spacing w:line="440" w:lineRule="exact"/>
        <w:ind w:firstLineChars="200" w:firstLine="643"/>
        <w:rPr>
          <w:rFonts w:ascii="仿宋" w:eastAsia="仿宋" w:hAnsi="仿宋"/>
          <w:sz w:val="32"/>
          <w:szCs w:val="32"/>
        </w:rPr>
      </w:pPr>
      <w:r w:rsidRPr="00D10BA1">
        <w:rPr>
          <w:rFonts w:ascii="仿宋" w:eastAsia="仿宋" w:hAnsi="仿宋" w:hint="eastAsia"/>
          <w:b/>
          <w:sz w:val="32"/>
          <w:szCs w:val="32"/>
        </w:rPr>
        <w:t>落实信访工作。</w:t>
      </w:r>
      <w:r w:rsidRPr="00D10BA1">
        <w:rPr>
          <w:rFonts w:ascii="仿宋" w:eastAsia="仿宋" w:hAnsi="仿宋" w:hint="eastAsia"/>
          <w:sz w:val="32"/>
          <w:szCs w:val="32"/>
        </w:rPr>
        <w:t>认真接待群众来信来访，院长公开电话答疑67人次，处理督办案件8件次，办理信访终结5</w:t>
      </w:r>
      <w:r w:rsidR="004A1B9F" w:rsidRPr="00D10BA1">
        <w:rPr>
          <w:rFonts w:ascii="仿宋" w:eastAsia="仿宋" w:hAnsi="仿宋" w:hint="eastAsia"/>
          <w:sz w:val="32"/>
          <w:szCs w:val="32"/>
        </w:rPr>
        <w:t>件次</w:t>
      </w:r>
      <w:r w:rsidRPr="00D10BA1">
        <w:rPr>
          <w:rFonts w:ascii="仿宋" w:eastAsia="仿宋" w:hAnsi="仿宋" w:hint="eastAsia"/>
          <w:sz w:val="32"/>
          <w:szCs w:val="32"/>
        </w:rPr>
        <w:t>。做好十九大</w:t>
      </w:r>
      <w:r w:rsidR="004A62A3" w:rsidRPr="00D10BA1">
        <w:rPr>
          <w:rFonts w:ascii="仿宋" w:eastAsia="仿宋" w:hAnsi="仿宋" w:hint="eastAsia"/>
          <w:sz w:val="32"/>
          <w:szCs w:val="32"/>
        </w:rPr>
        <w:t>和全国“两会”</w:t>
      </w:r>
      <w:r w:rsidRPr="00D10BA1">
        <w:rPr>
          <w:rFonts w:ascii="仿宋" w:eastAsia="仿宋" w:hAnsi="仿宋" w:hint="eastAsia"/>
          <w:sz w:val="32"/>
          <w:szCs w:val="32"/>
        </w:rPr>
        <w:t>期间信访维稳工作，办案法官对于具有信访隐患的案件逐案排查，先后召开七次信访调度会议，建立办案人工作群，发布排查信息，不论是晚上11点还是凌晨4点，只要有排查信息，办案人均立刻回复。在班子成员和全体干警不分昼夜的共同努力下，实现了京、沈两地“零”登记信访维稳总体工作目标，成效显著，受到了新区管委会和上级法院领导的肯定，院内有五名干警分别受到市、区信访工作表彰。</w:t>
      </w:r>
      <w:r w:rsidR="00E439AA" w:rsidRPr="00D10BA1">
        <w:rPr>
          <w:rFonts w:ascii="仿宋" w:eastAsia="仿宋" w:hAnsi="仿宋" w:hint="eastAsia"/>
          <w:sz w:val="32"/>
          <w:szCs w:val="32"/>
        </w:rPr>
        <w:t>本次</w:t>
      </w:r>
      <w:r w:rsidR="00BF2B4E" w:rsidRPr="00D10BA1">
        <w:rPr>
          <w:rFonts w:ascii="仿宋" w:eastAsia="仿宋" w:hAnsi="仿宋" w:hint="eastAsia"/>
          <w:sz w:val="32"/>
          <w:szCs w:val="32"/>
        </w:rPr>
        <w:t>全国</w:t>
      </w:r>
      <w:r w:rsidR="00E439AA" w:rsidRPr="00D10BA1">
        <w:rPr>
          <w:rFonts w:ascii="仿宋" w:eastAsia="仿宋" w:hAnsi="仿宋" w:hint="eastAsia"/>
          <w:sz w:val="32"/>
          <w:szCs w:val="32"/>
        </w:rPr>
        <w:t>“两会”期间，同志们继续保持十九大会势昂扬斗志，全员上下共同配合、齐心协力，取得了</w:t>
      </w:r>
      <w:r w:rsidR="002E3C31" w:rsidRPr="00D10BA1">
        <w:rPr>
          <w:rFonts w:ascii="仿宋" w:eastAsia="仿宋" w:hAnsi="仿宋" w:hint="eastAsia"/>
          <w:sz w:val="32"/>
          <w:szCs w:val="32"/>
        </w:rPr>
        <w:t>信访</w:t>
      </w:r>
      <w:r w:rsidR="00E439AA" w:rsidRPr="00D10BA1">
        <w:rPr>
          <w:rFonts w:ascii="仿宋" w:eastAsia="仿宋" w:hAnsi="仿宋" w:hint="eastAsia"/>
          <w:sz w:val="32"/>
          <w:szCs w:val="32"/>
        </w:rPr>
        <w:t>“零登记”</w:t>
      </w:r>
      <w:r w:rsidR="004A62A3" w:rsidRPr="00D10BA1">
        <w:rPr>
          <w:rFonts w:ascii="仿宋" w:eastAsia="仿宋" w:hAnsi="仿宋" w:hint="eastAsia"/>
          <w:sz w:val="32"/>
          <w:szCs w:val="32"/>
        </w:rPr>
        <w:t>的</w:t>
      </w:r>
      <w:r w:rsidR="00E439AA" w:rsidRPr="00D10BA1">
        <w:rPr>
          <w:rFonts w:ascii="仿宋" w:eastAsia="仿宋" w:hAnsi="仿宋" w:hint="eastAsia"/>
          <w:sz w:val="32"/>
          <w:szCs w:val="32"/>
        </w:rPr>
        <w:t>好成绩。</w:t>
      </w:r>
    </w:p>
    <w:p w:rsidR="001F6549" w:rsidRPr="00D10BA1" w:rsidRDefault="005F1A00" w:rsidP="004A1B9F">
      <w:pPr>
        <w:adjustRightInd w:val="0"/>
        <w:snapToGrid w:val="0"/>
        <w:spacing w:line="440" w:lineRule="exact"/>
        <w:ind w:firstLineChars="200" w:firstLine="643"/>
        <w:rPr>
          <w:rFonts w:ascii="仿宋" w:eastAsia="仿宋" w:hAnsi="仿宋"/>
          <w:sz w:val="32"/>
          <w:szCs w:val="32"/>
        </w:rPr>
      </w:pPr>
      <w:r w:rsidRPr="00D10BA1">
        <w:rPr>
          <w:rFonts w:ascii="仿宋" w:eastAsia="仿宋" w:hAnsi="仿宋" w:hint="eastAsia"/>
          <w:b/>
          <w:sz w:val="32"/>
          <w:szCs w:val="32"/>
        </w:rPr>
        <w:t>加大宣传</w:t>
      </w:r>
      <w:r w:rsidR="00AD7F0F" w:rsidRPr="00D10BA1">
        <w:rPr>
          <w:rFonts w:ascii="仿宋" w:eastAsia="仿宋" w:hAnsi="仿宋" w:hint="eastAsia"/>
          <w:b/>
          <w:sz w:val="32"/>
          <w:szCs w:val="32"/>
        </w:rPr>
        <w:t>与调研</w:t>
      </w:r>
      <w:r w:rsidRPr="00D10BA1">
        <w:rPr>
          <w:rFonts w:ascii="仿宋" w:eastAsia="仿宋" w:hAnsi="仿宋" w:hint="eastAsia"/>
          <w:b/>
          <w:sz w:val="32"/>
          <w:szCs w:val="32"/>
        </w:rPr>
        <w:t>力度。</w:t>
      </w:r>
      <w:r w:rsidR="00813C4F" w:rsidRPr="00D10BA1">
        <w:rPr>
          <w:rFonts w:ascii="仿宋" w:eastAsia="仿宋" w:hAnsi="仿宋" w:hint="eastAsia"/>
          <w:sz w:val="32"/>
          <w:szCs w:val="32"/>
        </w:rPr>
        <w:t>扩宽宣传影响力，凡是院内重大</w:t>
      </w:r>
      <w:r w:rsidR="00813C4F" w:rsidRPr="00D10BA1">
        <w:rPr>
          <w:rFonts w:ascii="仿宋" w:eastAsia="仿宋" w:hAnsi="仿宋" w:hint="eastAsia"/>
          <w:sz w:val="32"/>
          <w:szCs w:val="32"/>
        </w:rPr>
        <w:lastRenderedPageBreak/>
        <w:t>事项均写成新闻报导</w:t>
      </w:r>
      <w:r w:rsidR="009F0543" w:rsidRPr="00D10BA1">
        <w:rPr>
          <w:rFonts w:ascii="仿宋" w:eastAsia="仿宋" w:hAnsi="仿宋" w:hint="eastAsia"/>
          <w:sz w:val="32"/>
          <w:szCs w:val="32"/>
        </w:rPr>
        <w:t>发</w:t>
      </w:r>
      <w:r w:rsidR="00813C4F" w:rsidRPr="00D10BA1">
        <w:rPr>
          <w:rFonts w:ascii="仿宋" w:eastAsia="仿宋" w:hAnsi="仿宋" w:hint="eastAsia"/>
          <w:sz w:val="32"/>
          <w:szCs w:val="32"/>
        </w:rPr>
        <w:t>至长春新区管委会以及长春市中院。截至</w:t>
      </w:r>
      <w:r w:rsidR="00532508" w:rsidRPr="00D10BA1">
        <w:rPr>
          <w:rFonts w:ascii="仿宋" w:eastAsia="仿宋" w:hAnsi="仿宋" w:hint="eastAsia"/>
          <w:sz w:val="32"/>
          <w:szCs w:val="32"/>
        </w:rPr>
        <w:t>2017年年度</w:t>
      </w:r>
      <w:r w:rsidR="00813C4F" w:rsidRPr="00D10BA1">
        <w:rPr>
          <w:rFonts w:ascii="仿宋" w:eastAsia="仿宋" w:hAnsi="仿宋" w:hint="eastAsia"/>
          <w:sz w:val="32"/>
          <w:szCs w:val="32"/>
        </w:rPr>
        <w:t>，已经发布简报56篇，长春新区网站采用量为21篇，长春市中院采用量为13篇，采用量位居全市法院前列。在国家级媒体中央政法委的长安网、省级媒体法制网、吉林省长安网刊登4篇宣传报道。</w:t>
      </w:r>
      <w:r w:rsidR="002B0097" w:rsidRPr="00D10BA1">
        <w:rPr>
          <w:rFonts w:ascii="仿宋" w:eastAsia="仿宋" w:hAnsi="仿宋" w:hint="eastAsia"/>
          <w:sz w:val="32"/>
          <w:szCs w:val="32"/>
        </w:rPr>
        <w:t>调研以及案例采纳方面，我院硕果</w:t>
      </w:r>
      <w:r w:rsidR="00845999" w:rsidRPr="00D10BA1">
        <w:rPr>
          <w:rFonts w:ascii="仿宋" w:eastAsia="仿宋" w:hAnsi="仿宋" w:hint="eastAsia"/>
          <w:sz w:val="32"/>
          <w:szCs w:val="32"/>
        </w:rPr>
        <w:t>累累</w:t>
      </w:r>
      <w:r w:rsidR="002A7AEB" w:rsidRPr="00D10BA1">
        <w:rPr>
          <w:rFonts w:ascii="仿宋" w:eastAsia="仿宋" w:hAnsi="仿宋" w:hint="eastAsia"/>
          <w:sz w:val="32"/>
          <w:szCs w:val="32"/>
        </w:rPr>
        <w:t xml:space="preserve"> </w:t>
      </w:r>
      <w:r w:rsidR="002B0097" w:rsidRPr="00D10BA1">
        <w:rPr>
          <w:rFonts w:ascii="仿宋" w:eastAsia="仿宋" w:hAnsi="仿宋" w:hint="eastAsia"/>
          <w:sz w:val="32"/>
          <w:szCs w:val="32"/>
        </w:rPr>
        <w:t>。</w:t>
      </w:r>
      <w:r w:rsidR="002D11F2" w:rsidRPr="00D10BA1">
        <w:rPr>
          <w:rFonts w:ascii="仿宋" w:eastAsia="仿宋" w:hAnsi="仿宋" w:hint="eastAsia"/>
          <w:sz w:val="32"/>
          <w:szCs w:val="32"/>
        </w:rPr>
        <w:t>我院荣获</w:t>
      </w:r>
      <w:r w:rsidR="00813C4F" w:rsidRPr="00D10BA1">
        <w:rPr>
          <w:rFonts w:ascii="仿宋" w:eastAsia="仿宋" w:hAnsi="仿宋" w:hint="eastAsia"/>
          <w:sz w:val="32"/>
          <w:szCs w:val="32"/>
        </w:rPr>
        <w:t>2017年度学术讨论会组织先进单位，</w:t>
      </w:r>
      <w:r w:rsidR="00AD7F0F" w:rsidRPr="00D10BA1">
        <w:rPr>
          <w:rFonts w:ascii="仿宋" w:eastAsia="仿宋" w:hAnsi="仿宋" w:hint="eastAsia"/>
          <w:sz w:val="32"/>
          <w:szCs w:val="32"/>
        </w:rPr>
        <w:t>干警王小磊一人获得第十二届中国法学青年论坛征文优秀奖，全国法院第二十九届学术讨论会吉林省优秀奖，全省法院系统2017年度学术讨论会</w:t>
      </w:r>
      <w:r w:rsidR="00A04E49" w:rsidRPr="00D10BA1">
        <w:rPr>
          <w:rFonts w:ascii="仿宋" w:eastAsia="仿宋" w:hAnsi="仿宋" w:hint="eastAsia"/>
          <w:sz w:val="32"/>
          <w:szCs w:val="32"/>
        </w:rPr>
        <w:t>一个</w:t>
      </w:r>
      <w:r w:rsidR="00AD7F0F" w:rsidRPr="00D10BA1">
        <w:rPr>
          <w:rFonts w:ascii="仿宋" w:eastAsia="仿宋" w:hAnsi="仿宋" w:hint="eastAsia"/>
          <w:sz w:val="32"/>
          <w:szCs w:val="32"/>
        </w:rPr>
        <w:t>一等奖、</w:t>
      </w:r>
      <w:r w:rsidR="00A04E49" w:rsidRPr="00D10BA1">
        <w:rPr>
          <w:rFonts w:ascii="仿宋" w:eastAsia="仿宋" w:hAnsi="仿宋" w:hint="eastAsia"/>
          <w:sz w:val="32"/>
          <w:szCs w:val="32"/>
        </w:rPr>
        <w:t>两个三</w:t>
      </w:r>
      <w:r w:rsidR="00AD7F0F" w:rsidRPr="00D10BA1">
        <w:rPr>
          <w:rFonts w:ascii="仿宋" w:eastAsia="仿宋" w:hAnsi="仿宋" w:hint="eastAsia"/>
          <w:sz w:val="32"/>
          <w:szCs w:val="32"/>
        </w:rPr>
        <w:t>等奖，全省法院首批学术骨干等多个奖项，为我院在文章调研方面</w:t>
      </w:r>
      <w:r w:rsidR="00532508" w:rsidRPr="00D10BA1">
        <w:rPr>
          <w:rFonts w:ascii="仿宋" w:eastAsia="仿宋" w:hAnsi="仿宋" w:hint="eastAsia"/>
          <w:sz w:val="32"/>
          <w:szCs w:val="32"/>
        </w:rPr>
        <w:t>争</w:t>
      </w:r>
      <w:r w:rsidR="00AD7F0F" w:rsidRPr="00D10BA1">
        <w:rPr>
          <w:rFonts w:ascii="仿宋" w:eastAsia="仿宋" w:hAnsi="仿宋" w:hint="eastAsia"/>
          <w:sz w:val="32"/>
          <w:szCs w:val="32"/>
        </w:rPr>
        <w:t>得</w:t>
      </w:r>
      <w:r w:rsidR="00AD2666" w:rsidRPr="00D10BA1">
        <w:rPr>
          <w:rFonts w:ascii="仿宋" w:eastAsia="仿宋" w:hAnsi="仿宋" w:hint="eastAsia"/>
          <w:sz w:val="32"/>
          <w:szCs w:val="32"/>
        </w:rPr>
        <w:t>各项</w:t>
      </w:r>
      <w:r w:rsidR="00AD7F0F" w:rsidRPr="00D10BA1">
        <w:rPr>
          <w:rFonts w:ascii="仿宋" w:eastAsia="仿宋" w:hAnsi="仿宋" w:hint="eastAsia"/>
          <w:sz w:val="32"/>
          <w:szCs w:val="32"/>
        </w:rPr>
        <w:t>荣誉。</w:t>
      </w:r>
      <w:r w:rsidR="002B0097" w:rsidRPr="00D10BA1">
        <w:rPr>
          <w:rFonts w:ascii="仿宋" w:eastAsia="仿宋" w:hAnsi="仿宋" w:hint="eastAsia"/>
          <w:sz w:val="32"/>
          <w:szCs w:val="32"/>
        </w:rPr>
        <w:t>干警杨鹤撰写的案例被省法院评为2017年吉林省法院第一批指导性案例；</w:t>
      </w:r>
      <w:r w:rsidR="00AD7F0F" w:rsidRPr="00D10BA1">
        <w:rPr>
          <w:rFonts w:ascii="仿宋" w:eastAsia="仿宋" w:hAnsi="仿宋" w:hint="eastAsia"/>
          <w:sz w:val="32"/>
          <w:szCs w:val="32"/>
        </w:rPr>
        <w:t>干警张继元获得2017年全省法院信息工作先进个人；</w:t>
      </w:r>
      <w:r w:rsidR="00C81356" w:rsidRPr="00D10BA1">
        <w:rPr>
          <w:rFonts w:ascii="仿宋" w:eastAsia="仿宋" w:hAnsi="仿宋" w:hint="eastAsia"/>
          <w:sz w:val="32"/>
          <w:szCs w:val="32"/>
        </w:rPr>
        <w:t>文员</w:t>
      </w:r>
      <w:r w:rsidR="002D11F2" w:rsidRPr="00D10BA1">
        <w:rPr>
          <w:rFonts w:ascii="仿宋" w:eastAsia="仿宋" w:hAnsi="仿宋" w:hint="eastAsia"/>
          <w:sz w:val="32"/>
          <w:szCs w:val="32"/>
        </w:rPr>
        <w:t>陈晨</w:t>
      </w:r>
      <w:r w:rsidR="00813C4F" w:rsidRPr="00D10BA1">
        <w:rPr>
          <w:rFonts w:ascii="仿宋" w:eastAsia="仿宋" w:hAnsi="仿宋" w:hint="eastAsia"/>
          <w:sz w:val="32"/>
          <w:szCs w:val="32"/>
        </w:rPr>
        <w:t>获得全省法院2017年度学术讨论会组织先进个人</w:t>
      </w:r>
      <w:r w:rsidR="00AD7F0F" w:rsidRPr="00D10BA1">
        <w:rPr>
          <w:rFonts w:ascii="仿宋" w:eastAsia="仿宋" w:hAnsi="仿宋" w:hint="eastAsia"/>
          <w:sz w:val="32"/>
          <w:szCs w:val="32"/>
        </w:rPr>
        <w:t>。</w:t>
      </w:r>
    </w:p>
    <w:p w:rsidR="005F1A00" w:rsidRPr="00D10BA1" w:rsidRDefault="005F1A00" w:rsidP="00BC51AF">
      <w:pPr>
        <w:adjustRightInd w:val="0"/>
        <w:snapToGrid w:val="0"/>
        <w:spacing w:line="440" w:lineRule="exact"/>
        <w:ind w:firstLineChars="200" w:firstLine="640"/>
        <w:rPr>
          <w:rFonts w:ascii="楷体" w:eastAsia="楷体" w:hAnsi="楷体"/>
          <w:sz w:val="32"/>
          <w:szCs w:val="32"/>
        </w:rPr>
      </w:pPr>
      <w:r w:rsidRPr="00D10BA1">
        <w:rPr>
          <w:rFonts w:ascii="楷体" w:eastAsia="楷体" w:hAnsi="楷体" w:hint="eastAsia"/>
          <w:sz w:val="32"/>
          <w:szCs w:val="32"/>
        </w:rPr>
        <w:t>（四）牢固树立素质意识，大力加强自身及队伍建设</w:t>
      </w:r>
    </w:p>
    <w:p w:rsidR="00123159" w:rsidRPr="00D10BA1" w:rsidRDefault="005F1A00" w:rsidP="00BC51AF">
      <w:pPr>
        <w:adjustRightInd w:val="0"/>
        <w:snapToGrid w:val="0"/>
        <w:spacing w:line="440" w:lineRule="exact"/>
        <w:ind w:firstLineChars="200" w:firstLine="643"/>
        <w:rPr>
          <w:rFonts w:ascii="仿宋" w:eastAsia="仿宋" w:hAnsi="仿宋"/>
          <w:sz w:val="32"/>
          <w:szCs w:val="32"/>
        </w:rPr>
      </w:pPr>
      <w:r w:rsidRPr="00D10BA1">
        <w:rPr>
          <w:rFonts w:ascii="仿宋" w:eastAsia="仿宋" w:hAnsi="仿宋" w:hint="eastAsia"/>
          <w:b/>
          <w:sz w:val="32"/>
          <w:szCs w:val="32"/>
        </w:rPr>
        <w:t>加强党建学习。</w:t>
      </w:r>
      <w:r w:rsidR="00123159" w:rsidRPr="00D10BA1">
        <w:rPr>
          <w:rFonts w:ascii="仿宋" w:eastAsia="仿宋" w:hAnsi="仿宋" w:hint="eastAsia"/>
          <w:sz w:val="32"/>
          <w:szCs w:val="32"/>
        </w:rPr>
        <w:t>紧抓“两学一做”学习教育活动以及十九大精神学习，以支部为单位，全年开展党课学习百余次。丰富党建活动，先后举办“迎新春知识竞赛”暨素质拓展净月徒步健身、猜灯谜、庆祝“三八妇女节”、换位体验、依岗亮责、情系花蕾、庆祝建党96周年、组织29名干警报名参加新区运动会</w:t>
      </w:r>
      <w:r w:rsidR="00123159" w:rsidRPr="00D10BA1">
        <w:rPr>
          <w:rFonts w:ascii="仿宋" w:eastAsia="仿宋" w:hAnsi="仿宋" w:hint="eastAsia"/>
          <w:color w:val="000000"/>
          <w:sz w:val="32"/>
          <w:szCs w:val="32"/>
          <w:shd w:val="clear" w:color="auto" w:fill="FFFFFF"/>
        </w:rPr>
        <w:t>，恢复团支部工作，成立“十帮一”活动小组，组织观看爱国主义电影</w:t>
      </w:r>
      <w:r w:rsidR="00123159" w:rsidRPr="00D10BA1">
        <w:rPr>
          <w:rFonts w:ascii="仿宋" w:eastAsia="仿宋" w:hAnsi="仿宋" w:hint="eastAsia"/>
          <w:sz w:val="32"/>
          <w:szCs w:val="32"/>
        </w:rPr>
        <w:t>等活动。在各项活动中取得突出成绩，</w:t>
      </w:r>
      <w:r w:rsidR="00AD2666" w:rsidRPr="00D10BA1">
        <w:rPr>
          <w:rFonts w:ascii="仿宋" w:eastAsia="仿宋" w:hAnsi="仿宋" w:hint="eastAsia"/>
          <w:sz w:val="32"/>
          <w:szCs w:val="32"/>
        </w:rPr>
        <w:t>我院自己创作</w:t>
      </w:r>
      <w:r w:rsidR="00A96AFA" w:rsidRPr="00D10BA1">
        <w:rPr>
          <w:rFonts w:ascii="仿宋" w:eastAsia="仿宋" w:hAnsi="仿宋" w:hint="eastAsia"/>
          <w:sz w:val="32"/>
          <w:szCs w:val="32"/>
        </w:rPr>
        <w:t>微电影《叶落何归》获得全省法院微视频三</w:t>
      </w:r>
      <w:r w:rsidR="00123159" w:rsidRPr="00D10BA1">
        <w:rPr>
          <w:rFonts w:ascii="仿宋" w:eastAsia="仿宋" w:hAnsi="仿宋" w:hint="eastAsia"/>
          <w:sz w:val="32"/>
          <w:szCs w:val="32"/>
        </w:rPr>
        <w:t>等奖。干警蔡明友在2017年度全省法院司法警察反恐、防爆、处突培训中被评为全省法院司法警察反恐、处突培训优秀学员；杜思陆获得“长春好人</w:t>
      </w:r>
      <w:r w:rsidR="00123159" w:rsidRPr="00D10BA1">
        <w:rPr>
          <w:rFonts w:ascii="宋体" w:eastAsia="宋体" w:hAnsi="宋体" w:cs="宋体" w:hint="eastAsia"/>
          <w:sz w:val="32"/>
          <w:szCs w:val="32"/>
        </w:rPr>
        <w:t>•</w:t>
      </w:r>
      <w:r w:rsidR="00123159" w:rsidRPr="00D10BA1">
        <w:rPr>
          <w:rFonts w:ascii="仿宋" w:eastAsia="仿宋" w:hAnsi="仿宋" w:cs="仿宋" w:hint="eastAsia"/>
          <w:sz w:val="32"/>
          <w:szCs w:val="32"/>
        </w:rPr>
        <w:t>敬业好人”</w:t>
      </w:r>
      <w:r w:rsidR="00123159" w:rsidRPr="00D10BA1">
        <w:rPr>
          <w:rFonts w:ascii="仿宋" w:eastAsia="仿宋" w:hAnsi="仿宋" w:hint="eastAsia"/>
          <w:sz w:val="32"/>
          <w:szCs w:val="32"/>
        </w:rPr>
        <w:t>称号；于松民在长春市直机关党员干部2017年理论学习网络第二期活动中获得优胜奖；杨鹤在市直机关主题征文比赛活动</w:t>
      </w:r>
      <w:r w:rsidR="00D26A15" w:rsidRPr="00D10BA1">
        <w:rPr>
          <w:rFonts w:ascii="仿宋" w:eastAsia="仿宋" w:hAnsi="仿宋" w:hint="eastAsia"/>
          <w:sz w:val="32"/>
          <w:szCs w:val="32"/>
        </w:rPr>
        <w:t>获得</w:t>
      </w:r>
      <w:r w:rsidR="00123159" w:rsidRPr="00D10BA1">
        <w:rPr>
          <w:rFonts w:ascii="仿宋" w:eastAsia="仿宋" w:hAnsi="仿宋" w:hint="eastAsia"/>
          <w:sz w:val="32"/>
          <w:szCs w:val="32"/>
        </w:rPr>
        <w:t>三等奖；张继元在市中院举办的“党旗</w:t>
      </w:r>
      <w:r w:rsidR="00123159" w:rsidRPr="00D10BA1">
        <w:rPr>
          <w:rFonts w:ascii="宋体" w:eastAsia="宋体" w:hAnsi="宋体" w:cs="宋体" w:hint="eastAsia"/>
          <w:sz w:val="32"/>
          <w:szCs w:val="32"/>
        </w:rPr>
        <w:t>•</w:t>
      </w:r>
      <w:r w:rsidR="00123159" w:rsidRPr="00D10BA1">
        <w:rPr>
          <w:rFonts w:ascii="仿宋" w:eastAsia="仿宋" w:hAnsi="仿宋" w:cs="仿宋" w:hint="eastAsia"/>
          <w:sz w:val="32"/>
          <w:szCs w:val="32"/>
        </w:rPr>
        <w:t>法徽</w:t>
      </w:r>
      <w:r w:rsidR="00123159" w:rsidRPr="00D10BA1">
        <w:rPr>
          <w:rFonts w:ascii="宋体" w:eastAsia="宋体" w:hAnsi="宋体" w:cs="宋体" w:hint="eastAsia"/>
          <w:sz w:val="32"/>
          <w:szCs w:val="32"/>
        </w:rPr>
        <w:t>•</w:t>
      </w:r>
      <w:r w:rsidR="00123159" w:rsidRPr="00D10BA1">
        <w:rPr>
          <w:rFonts w:ascii="仿宋" w:eastAsia="仿宋" w:hAnsi="仿宋" w:cs="仿宋" w:hint="eastAsia"/>
          <w:sz w:val="32"/>
          <w:szCs w:val="32"/>
        </w:rPr>
        <w:t>使命”演讲诵读大赛活动中获得二等奖</w:t>
      </w:r>
      <w:r w:rsidR="00D26A15" w:rsidRPr="00D10BA1">
        <w:rPr>
          <w:rFonts w:ascii="仿宋" w:eastAsia="仿宋" w:hAnsi="仿宋" w:cs="仿宋" w:hint="eastAsia"/>
          <w:sz w:val="32"/>
          <w:szCs w:val="32"/>
        </w:rPr>
        <w:t>，</w:t>
      </w:r>
      <w:r w:rsidR="00D26A15" w:rsidRPr="00D10BA1">
        <w:rPr>
          <w:rFonts w:ascii="仿宋" w:eastAsia="仿宋" w:hAnsi="仿宋" w:hint="eastAsia"/>
          <w:sz w:val="32"/>
          <w:szCs w:val="32"/>
        </w:rPr>
        <w:t>在长春新区征文中获三等奖</w:t>
      </w:r>
      <w:r w:rsidR="00123159" w:rsidRPr="00D10BA1">
        <w:rPr>
          <w:rFonts w:ascii="仿宋" w:eastAsia="仿宋" w:hAnsi="仿宋" w:cs="仿宋" w:hint="eastAsia"/>
          <w:sz w:val="32"/>
          <w:szCs w:val="32"/>
        </w:rPr>
        <w:t>；</w:t>
      </w:r>
      <w:r w:rsidR="00123159" w:rsidRPr="00D10BA1">
        <w:rPr>
          <w:rFonts w:ascii="仿宋" w:eastAsia="仿宋" w:hAnsi="仿宋" w:hint="eastAsia"/>
          <w:sz w:val="32"/>
          <w:szCs w:val="32"/>
        </w:rPr>
        <w:t>傅海军、李德龙在市中院举办的羽毛球比赛中获得男子组混双冠</w:t>
      </w:r>
      <w:r w:rsidR="00123159" w:rsidRPr="00D10BA1">
        <w:rPr>
          <w:rFonts w:ascii="仿宋" w:eastAsia="仿宋" w:hAnsi="仿宋" w:hint="eastAsia"/>
          <w:sz w:val="32"/>
          <w:szCs w:val="32"/>
        </w:rPr>
        <w:lastRenderedPageBreak/>
        <w:t>军</w:t>
      </w:r>
      <w:r w:rsidR="00D26A15" w:rsidRPr="00D10BA1">
        <w:rPr>
          <w:rFonts w:ascii="仿宋" w:eastAsia="仿宋" w:hAnsi="仿宋" w:hint="eastAsia"/>
          <w:sz w:val="32"/>
          <w:szCs w:val="32"/>
        </w:rPr>
        <w:t>；</w:t>
      </w:r>
      <w:r w:rsidR="00123159" w:rsidRPr="00D10BA1">
        <w:rPr>
          <w:rFonts w:ascii="仿宋" w:eastAsia="仿宋" w:hAnsi="仿宋" w:hint="eastAsia"/>
          <w:sz w:val="32"/>
          <w:szCs w:val="32"/>
        </w:rPr>
        <w:t>在市中院举办的“喜迎十九大”书画摄影比赛中，共有10名干警获奖，其中党组1人获奖，办公室1人获奖，民庭8人获奖</w:t>
      </w:r>
      <w:r w:rsidR="00EF1075" w:rsidRPr="00D10BA1">
        <w:rPr>
          <w:rFonts w:ascii="仿宋" w:eastAsia="仿宋" w:hAnsi="仿宋" w:hint="eastAsia"/>
          <w:sz w:val="32"/>
          <w:szCs w:val="32"/>
        </w:rPr>
        <w:t>。</w:t>
      </w:r>
    </w:p>
    <w:p w:rsidR="005F1A00" w:rsidRPr="00D10BA1" w:rsidRDefault="005F1A00" w:rsidP="00BC51AF">
      <w:pPr>
        <w:adjustRightInd w:val="0"/>
        <w:snapToGrid w:val="0"/>
        <w:spacing w:line="440" w:lineRule="exact"/>
        <w:ind w:firstLineChars="200" w:firstLine="643"/>
        <w:rPr>
          <w:rFonts w:ascii="仿宋" w:eastAsia="仿宋" w:hAnsi="仿宋"/>
          <w:sz w:val="32"/>
          <w:szCs w:val="32"/>
        </w:rPr>
      </w:pPr>
      <w:r w:rsidRPr="00D10BA1">
        <w:rPr>
          <w:rFonts w:ascii="仿宋" w:eastAsia="仿宋" w:hAnsi="仿宋" w:hint="eastAsia"/>
          <w:b/>
          <w:sz w:val="32"/>
          <w:szCs w:val="32"/>
        </w:rPr>
        <w:t>深化纪检监察工作。</w:t>
      </w:r>
      <w:r w:rsidR="00123159" w:rsidRPr="00D10BA1">
        <w:rPr>
          <w:rFonts w:ascii="仿宋" w:eastAsia="仿宋" w:hAnsi="仿宋" w:hint="eastAsia"/>
          <w:sz w:val="32"/>
          <w:szCs w:val="32"/>
        </w:rPr>
        <w:t>严格落实长春新区“警示教育”大会精神，严格规范党内政治生活。召开党风廉政建设教育会，多次组织学习《警示教育案例》、观看廉政专题片《永远在路上》，增强干警严格执行党纪党规和检察纪律的自觉性。组织党风廉政知识考试，并组织专人进行批改试卷，目前试卷已经批改完成，封档至我院办公室。</w:t>
      </w:r>
      <w:r w:rsidRPr="00D10BA1">
        <w:rPr>
          <w:rFonts w:ascii="仿宋" w:eastAsia="仿宋" w:hAnsi="仿宋" w:hint="eastAsia"/>
          <w:sz w:val="32"/>
          <w:szCs w:val="32"/>
        </w:rPr>
        <w:t>结合人员紧缺问题，培养兼职廉政监察员，出台《廉政监察员实施办法》并任命廉政监察员，协助所在部门主要负责人了解掌握本部门人员思想动态，对本部门人员进行职业道德、纪律作风和廉洁司法教育的监督。加强案件</w:t>
      </w:r>
      <w:r w:rsidR="00AD2666" w:rsidRPr="00D10BA1">
        <w:rPr>
          <w:rFonts w:ascii="仿宋" w:eastAsia="仿宋" w:hAnsi="仿宋" w:hint="eastAsia"/>
          <w:sz w:val="32"/>
          <w:szCs w:val="32"/>
        </w:rPr>
        <w:t>收费管理</w:t>
      </w:r>
      <w:r w:rsidRPr="00D10BA1">
        <w:rPr>
          <w:rFonts w:ascii="仿宋" w:eastAsia="仿宋" w:hAnsi="仿宋" w:hint="eastAsia"/>
          <w:sz w:val="32"/>
          <w:szCs w:val="32"/>
        </w:rPr>
        <w:t>，对于今年我院</w:t>
      </w:r>
      <w:r w:rsidR="00AD2666" w:rsidRPr="00D10BA1">
        <w:rPr>
          <w:rFonts w:ascii="仿宋" w:eastAsia="仿宋" w:hAnsi="仿宋" w:hint="eastAsia"/>
          <w:sz w:val="32"/>
          <w:szCs w:val="32"/>
        </w:rPr>
        <w:t>所有</w:t>
      </w:r>
      <w:r w:rsidRPr="00D10BA1">
        <w:rPr>
          <w:rFonts w:ascii="仿宋" w:eastAsia="仿宋" w:hAnsi="仿宋" w:hint="eastAsia"/>
          <w:sz w:val="32"/>
          <w:szCs w:val="32"/>
        </w:rPr>
        <w:t>诉讼案件中</w:t>
      </w:r>
      <w:r w:rsidR="00AD2666" w:rsidRPr="00D10BA1">
        <w:rPr>
          <w:rFonts w:ascii="仿宋" w:eastAsia="仿宋" w:hAnsi="仿宋" w:hint="eastAsia"/>
          <w:sz w:val="32"/>
          <w:szCs w:val="32"/>
        </w:rPr>
        <w:t>涉及收费</w:t>
      </w:r>
      <w:r w:rsidRPr="00D10BA1">
        <w:rPr>
          <w:rFonts w:ascii="仿宋" w:eastAsia="仿宋" w:hAnsi="仿宋" w:hint="eastAsia"/>
          <w:sz w:val="32"/>
          <w:szCs w:val="32"/>
        </w:rPr>
        <w:t>问题进行认真</w:t>
      </w:r>
      <w:r w:rsidR="00AD2666" w:rsidRPr="00D10BA1">
        <w:rPr>
          <w:rFonts w:ascii="仿宋" w:eastAsia="仿宋" w:hAnsi="仿宋" w:hint="eastAsia"/>
          <w:sz w:val="32"/>
          <w:szCs w:val="32"/>
        </w:rPr>
        <w:t>检</w:t>
      </w:r>
      <w:r w:rsidRPr="00D10BA1">
        <w:rPr>
          <w:rFonts w:ascii="仿宋" w:eastAsia="仿宋" w:hAnsi="仿宋" w:hint="eastAsia"/>
          <w:sz w:val="32"/>
          <w:szCs w:val="32"/>
        </w:rPr>
        <w:t>查并撰写相关报告。</w:t>
      </w:r>
    </w:p>
    <w:p w:rsidR="00AC167F" w:rsidRPr="00D10BA1" w:rsidRDefault="00AC167F" w:rsidP="00BC51AF">
      <w:pPr>
        <w:adjustRightInd w:val="0"/>
        <w:snapToGrid w:val="0"/>
        <w:spacing w:line="440" w:lineRule="exact"/>
        <w:ind w:firstLineChars="200" w:firstLine="643"/>
        <w:rPr>
          <w:rFonts w:ascii="仿宋" w:eastAsia="仿宋" w:hAnsi="仿宋"/>
          <w:color w:val="FF0000"/>
          <w:sz w:val="32"/>
          <w:szCs w:val="32"/>
        </w:rPr>
      </w:pPr>
      <w:r w:rsidRPr="00D10BA1">
        <w:rPr>
          <w:rFonts w:ascii="仿宋" w:eastAsia="仿宋" w:hAnsi="仿宋" w:hint="eastAsia"/>
          <w:b/>
          <w:sz w:val="32"/>
          <w:szCs w:val="32"/>
        </w:rPr>
        <w:t>完善监督意识。</w:t>
      </w:r>
      <w:r w:rsidR="00C638C8" w:rsidRPr="00D10BA1">
        <w:rPr>
          <w:rFonts w:ascii="仿宋" w:eastAsia="仿宋" w:hAnsi="仿宋" w:hint="eastAsia"/>
          <w:sz w:val="32"/>
          <w:szCs w:val="32"/>
        </w:rPr>
        <w:t>我院认真落实省高院、市中院代表联络工作各项部署要求，积极组织定向联络代表和走访代表活动</w:t>
      </w:r>
      <w:r w:rsidR="00F66730" w:rsidRPr="00D10BA1">
        <w:rPr>
          <w:rFonts w:ascii="仿宋" w:eastAsia="仿宋" w:hAnsi="仿宋" w:hint="eastAsia"/>
          <w:sz w:val="32"/>
          <w:szCs w:val="32"/>
        </w:rPr>
        <w:t>，在“12·4”日宪法宣誓日，邀请省、市</w:t>
      </w:r>
      <w:r w:rsidR="00AD2666" w:rsidRPr="00D10BA1">
        <w:rPr>
          <w:rFonts w:ascii="仿宋" w:eastAsia="仿宋" w:hAnsi="仿宋" w:hint="eastAsia"/>
          <w:sz w:val="32"/>
          <w:szCs w:val="32"/>
        </w:rPr>
        <w:t>人大</w:t>
      </w:r>
      <w:r w:rsidR="00F66730" w:rsidRPr="00D10BA1">
        <w:rPr>
          <w:rFonts w:ascii="仿宋" w:eastAsia="仿宋" w:hAnsi="仿宋" w:hint="eastAsia"/>
          <w:sz w:val="32"/>
          <w:szCs w:val="32"/>
        </w:rPr>
        <w:t>代表</w:t>
      </w:r>
      <w:r w:rsidR="00A04E49" w:rsidRPr="00D10BA1">
        <w:rPr>
          <w:rFonts w:ascii="仿宋" w:eastAsia="仿宋" w:hAnsi="仿宋" w:hint="eastAsia"/>
          <w:sz w:val="32"/>
          <w:szCs w:val="32"/>
        </w:rPr>
        <w:t>来院参观</w:t>
      </w:r>
      <w:r w:rsidR="00C638C8" w:rsidRPr="00D10BA1">
        <w:rPr>
          <w:rFonts w:ascii="仿宋" w:eastAsia="仿宋" w:hAnsi="仿宋" w:hint="eastAsia"/>
          <w:sz w:val="32"/>
          <w:szCs w:val="32"/>
        </w:rPr>
        <w:t>。积极联络市院代表办，邀请人大代表参加我院信访听证工作，全年共邀请7名</w:t>
      </w:r>
      <w:r w:rsidR="007E1891" w:rsidRPr="00D10BA1">
        <w:rPr>
          <w:rFonts w:ascii="仿宋" w:eastAsia="仿宋" w:hAnsi="仿宋" w:hint="eastAsia"/>
          <w:sz w:val="32"/>
          <w:szCs w:val="32"/>
        </w:rPr>
        <w:t>省、</w:t>
      </w:r>
      <w:r w:rsidR="00C638C8" w:rsidRPr="00D10BA1">
        <w:rPr>
          <w:rFonts w:ascii="仿宋" w:eastAsia="仿宋" w:hAnsi="仿宋" w:hint="eastAsia"/>
          <w:color w:val="000000" w:themeColor="text1"/>
          <w:sz w:val="32"/>
          <w:szCs w:val="32"/>
        </w:rPr>
        <w:t>市人大代表参加我院4个案件的信访听证。高度重视人大代表关注案件，除执行案件外，其余均已执结。</w:t>
      </w:r>
    </w:p>
    <w:p w:rsidR="005F1A00" w:rsidRPr="00D10BA1" w:rsidRDefault="00A437BF" w:rsidP="00BC51AF">
      <w:pPr>
        <w:adjustRightInd w:val="0"/>
        <w:snapToGrid w:val="0"/>
        <w:spacing w:line="440" w:lineRule="exact"/>
        <w:ind w:firstLineChars="200" w:firstLine="643"/>
        <w:rPr>
          <w:rFonts w:ascii="仿宋" w:eastAsia="仿宋" w:hAnsi="仿宋"/>
          <w:sz w:val="32"/>
          <w:szCs w:val="32"/>
        </w:rPr>
      </w:pPr>
      <w:r w:rsidRPr="00D10BA1">
        <w:rPr>
          <w:rFonts w:ascii="仿宋" w:eastAsia="仿宋" w:hAnsi="仿宋" w:hint="eastAsia"/>
          <w:b/>
          <w:sz w:val="32"/>
          <w:szCs w:val="32"/>
        </w:rPr>
        <w:t>提升</w:t>
      </w:r>
      <w:r w:rsidR="005F1A00" w:rsidRPr="00D10BA1">
        <w:rPr>
          <w:rFonts w:ascii="仿宋" w:eastAsia="仿宋" w:hAnsi="仿宋" w:hint="eastAsia"/>
          <w:b/>
          <w:sz w:val="32"/>
          <w:szCs w:val="32"/>
        </w:rPr>
        <w:t>队伍建设。</w:t>
      </w:r>
      <w:r w:rsidR="006178C0" w:rsidRPr="00D10BA1">
        <w:rPr>
          <w:rFonts w:ascii="仿宋" w:eastAsia="仿宋" w:hAnsi="仿宋" w:hint="eastAsia"/>
          <w:sz w:val="32"/>
          <w:szCs w:val="32"/>
        </w:rPr>
        <w:t>做好人事工作</w:t>
      </w:r>
      <w:r w:rsidR="00557A4D" w:rsidRPr="00D10BA1">
        <w:rPr>
          <w:rFonts w:ascii="仿宋" w:eastAsia="仿宋" w:hAnsi="仿宋" w:hint="eastAsia"/>
          <w:sz w:val="32"/>
          <w:szCs w:val="32"/>
        </w:rPr>
        <w:t>，</w:t>
      </w:r>
      <w:r w:rsidR="006178C0" w:rsidRPr="00D10BA1">
        <w:rPr>
          <w:rFonts w:ascii="仿宋" w:eastAsia="仿宋" w:hAnsi="仿宋" w:hint="eastAsia"/>
          <w:sz w:val="32"/>
          <w:szCs w:val="32"/>
        </w:rPr>
        <w:t>全面进行人员统计工作，更新干警人事档案40余次；做好人员招录考核工作，全年协助长春新区</w:t>
      </w:r>
      <w:r w:rsidR="00D029C3" w:rsidRPr="00D10BA1">
        <w:rPr>
          <w:rFonts w:ascii="仿宋" w:eastAsia="仿宋" w:hAnsi="仿宋" w:hint="eastAsia"/>
          <w:sz w:val="32"/>
          <w:szCs w:val="32"/>
        </w:rPr>
        <w:t>为法院</w:t>
      </w:r>
      <w:r w:rsidR="0096442C" w:rsidRPr="00D10BA1">
        <w:rPr>
          <w:rFonts w:ascii="仿宋" w:eastAsia="仿宋" w:hAnsi="仿宋" w:hint="eastAsia"/>
          <w:sz w:val="32"/>
          <w:szCs w:val="32"/>
        </w:rPr>
        <w:t>招</w:t>
      </w:r>
      <w:r w:rsidR="006178C0" w:rsidRPr="00D10BA1">
        <w:rPr>
          <w:rFonts w:ascii="仿宋" w:eastAsia="仿宋" w:hAnsi="仿宋" w:hint="eastAsia"/>
          <w:sz w:val="32"/>
          <w:szCs w:val="32"/>
        </w:rPr>
        <w:t>聘事业编及合同制工作人员共计19人次；进行审委会委员增补；进行人民陪审员招聘及任命工作；完成2016年度补任员额法官工作及各位人员工资审批工作；严密筹备2017</w:t>
      </w:r>
      <w:r w:rsidR="00431B9C" w:rsidRPr="00D10BA1">
        <w:rPr>
          <w:rFonts w:ascii="仿宋" w:eastAsia="仿宋" w:hAnsi="仿宋" w:hint="eastAsia"/>
          <w:sz w:val="32"/>
          <w:szCs w:val="32"/>
        </w:rPr>
        <w:t>拟任</w:t>
      </w:r>
      <w:r w:rsidR="006178C0" w:rsidRPr="00D10BA1">
        <w:rPr>
          <w:rFonts w:ascii="仿宋" w:eastAsia="仿宋" w:hAnsi="仿宋" w:hint="eastAsia"/>
          <w:sz w:val="32"/>
          <w:szCs w:val="32"/>
        </w:rPr>
        <w:t>员额法官补任工作及法官助理和书记员的单独职务序列套改工作；做好工资、补贴的计算工作；积极按照市委、市中院及新区要求完成基层法院班子、公务员以及事业编年度考核；协助中院进行遴选考察。维护相关系统</w:t>
      </w:r>
      <w:r w:rsidR="00557A4D" w:rsidRPr="00D10BA1">
        <w:rPr>
          <w:rFonts w:ascii="仿宋" w:eastAsia="仿宋" w:hAnsi="仿宋" w:hint="eastAsia"/>
          <w:sz w:val="32"/>
          <w:szCs w:val="32"/>
        </w:rPr>
        <w:t>，</w:t>
      </w:r>
      <w:r w:rsidR="006178C0" w:rsidRPr="00D10BA1">
        <w:rPr>
          <w:rFonts w:ascii="仿宋" w:eastAsia="仿宋" w:hAnsi="仿宋" w:hint="eastAsia"/>
          <w:sz w:val="32"/>
          <w:szCs w:val="32"/>
        </w:rPr>
        <w:t>更新干警养老保险系统数据；年初做好医保系统</w:t>
      </w:r>
      <w:r w:rsidR="006178C0" w:rsidRPr="00D10BA1">
        <w:rPr>
          <w:rFonts w:ascii="仿宋" w:eastAsia="仿宋" w:hAnsi="仿宋" w:hint="eastAsia"/>
          <w:sz w:val="32"/>
          <w:szCs w:val="32"/>
        </w:rPr>
        <w:lastRenderedPageBreak/>
        <w:t>基数调整；进行新医保卡的系统录入工作；地方法院人事管理系统进行升级维护；进行考勤系统管理。</w:t>
      </w:r>
      <w:r w:rsidR="00E80575" w:rsidRPr="00D10BA1">
        <w:rPr>
          <w:rFonts w:ascii="仿宋" w:eastAsia="仿宋" w:hAnsi="仿宋" w:hint="eastAsia"/>
          <w:sz w:val="32"/>
          <w:szCs w:val="32"/>
        </w:rPr>
        <w:t>增强干警素养，全年组织参加各类培训30期，购进专业图书200余册。</w:t>
      </w:r>
      <w:r w:rsidR="00691F0A" w:rsidRPr="00D10BA1">
        <w:rPr>
          <w:rFonts w:ascii="仿宋" w:eastAsia="仿宋" w:hAnsi="仿宋" w:hint="eastAsia"/>
          <w:sz w:val="32"/>
          <w:szCs w:val="32"/>
        </w:rPr>
        <w:t>从优秀干警中培养一名兼职心理咨询师，购进催眠椅，</w:t>
      </w:r>
      <w:r w:rsidR="0063795B" w:rsidRPr="00D10BA1">
        <w:rPr>
          <w:rFonts w:ascii="仿宋" w:eastAsia="仿宋" w:hAnsi="仿宋" w:hint="eastAsia"/>
          <w:sz w:val="32"/>
          <w:szCs w:val="32"/>
        </w:rPr>
        <w:t>缓</w:t>
      </w:r>
      <w:r w:rsidR="00691F0A" w:rsidRPr="00D10BA1">
        <w:rPr>
          <w:rFonts w:ascii="仿宋" w:eastAsia="仿宋" w:hAnsi="仿宋" w:hint="eastAsia"/>
          <w:sz w:val="32"/>
          <w:szCs w:val="32"/>
        </w:rPr>
        <w:t>解法官及干警工作压力，建立心理咨询室。</w:t>
      </w:r>
      <w:r w:rsidR="00E80575" w:rsidRPr="00D10BA1">
        <w:rPr>
          <w:rFonts w:ascii="仿宋" w:eastAsia="仿宋" w:hAnsi="仿宋" w:hint="eastAsia"/>
          <w:sz w:val="32"/>
          <w:szCs w:val="32"/>
        </w:rPr>
        <w:t>时至今日，已经有部分干警进行</w:t>
      </w:r>
      <w:r w:rsidR="00691F0A" w:rsidRPr="00D10BA1">
        <w:rPr>
          <w:rFonts w:ascii="仿宋" w:eastAsia="仿宋" w:hAnsi="仿宋" w:hint="eastAsia"/>
          <w:sz w:val="32"/>
          <w:szCs w:val="32"/>
        </w:rPr>
        <w:t>咨询</w:t>
      </w:r>
      <w:r w:rsidR="00E80575" w:rsidRPr="00D10BA1">
        <w:rPr>
          <w:rFonts w:ascii="仿宋" w:eastAsia="仿宋" w:hAnsi="仿宋" w:hint="eastAsia"/>
          <w:sz w:val="32"/>
          <w:szCs w:val="32"/>
        </w:rPr>
        <w:t>体验，收到良好的效果。</w:t>
      </w:r>
    </w:p>
    <w:p w:rsidR="009C2C79" w:rsidRPr="00D10BA1" w:rsidRDefault="00E80575" w:rsidP="00BC51AF">
      <w:pPr>
        <w:autoSpaceDE w:val="0"/>
        <w:autoSpaceDN w:val="0"/>
        <w:adjustRightInd w:val="0"/>
        <w:spacing w:line="440" w:lineRule="exact"/>
        <w:ind w:firstLineChars="200" w:firstLine="643"/>
        <w:rPr>
          <w:rFonts w:ascii="仿宋" w:eastAsia="仿宋" w:hAnsi="仿宋"/>
          <w:color w:val="000000" w:themeColor="text1"/>
          <w:sz w:val="32"/>
          <w:szCs w:val="32"/>
        </w:rPr>
      </w:pPr>
      <w:r w:rsidRPr="00D10BA1">
        <w:rPr>
          <w:rFonts w:ascii="仿宋" w:eastAsia="仿宋" w:hAnsi="仿宋" w:hint="eastAsia"/>
          <w:b/>
          <w:color w:val="000000" w:themeColor="text1"/>
          <w:sz w:val="32"/>
          <w:szCs w:val="32"/>
        </w:rPr>
        <w:t>提升安全保障工作。</w:t>
      </w:r>
      <w:r w:rsidR="00C638C8" w:rsidRPr="00D10BA1">
        <w:rPr>
          <w:rFonts w:ascii="仿宋" w:eastAsia="仿宋" w:hAnsi="仿宋" w:cs="黑体" w:hint="eastAsia"/>
          <w:color w:val="000000" w:themeColor="text1"/>
          <w:kern w:val="0"/>
          <w:sz w:val="32"/>
          <w:szCs w:val="32"/>
        </w:rPr>
        <w:t>为提升我院安保工作，我院</w:t>
      </w:r>
      <w:r w:rsidR="00EF5EF6" w:rsidRPr="00D10BA1">
        <w:rPr>
          <w:rFonts w:ascii="仿宋" w:eastAsia="仿宋" w:hAnsi="仿宋" w:cs="黑体" w:hint="eastAsia"/>
          <w:color w:val="000000" w:themeColor="text1"/>
          <w:kern w:val="0"/>
          <w:sz w:val="32"/>
          <w:szCs w:val="32"/>
        </w:rPr>
        <w:t>投入大量财力，购进</w:t>
      </w:r>
      <w:r w:rsidR="00F02BB5" w:rsidRPr="00D10BA1">
        <w:rPr>
          <w:rFonts w:ascii="仿宋" w:eastAsia="仿宋" w:hAnsi="仿宋" w:cs="黑体" w:hint="eastAsia"/>
          <w:color w:val="000000" w:themeColor="text1"/>
          <w:kern w:val="0"/>
          <w:sz w:val="32"/>
          <w:szCs w:val="32"/>
        </w:rPr>
        <w:t>喷雾盾牌、喷雾棍、新式网枪</w:t>
      </w:r>
      <w:r w:rsidR="00F3778C" w:rsidRPr="00D10BA1">
        <w:rPr>
          <w:rFonts w:ascii="仿宋" w:eastAsia="仿宋" w:hAnsi="仿宋" w:cs="黑体" w:hint="eastAsia"/>
          <w:color w:val="000000" w:themeColor="text1"/>
          <w:kern w:val="0"/>
          <w:sz w:val="32"/>
          <w:szCs w:val="32"/>
        </w:rPr>
        <w:t>、访客机</w:t>
      </w:r>
      <w:r w:rsidR="00EF5EF6" w:rsidRPr="00D10BA1">
        <w:rPr>
          <w:rFonts w:ascii="仿宋" w:eastAsia="仿宋" w:hAnsi="仿宋" w:cs="黑体" w:hint="eastAsia"/>
          <w:color w:val="000000" w:themeColor="text1"/>
          <w:kern w:val="0"/>
          <w:sz w:val="32"/>
          <w:szCs w:val="32"/>
        </w:rPr>
        <w:t>等设备</w:t>
      </w:r>
      <w:r w:rsidR="00C638C8" w:rsidRPr="00D10BA1">
        <w:rPr>
          <w:rFonts w:ascii="仿宋" w:eastAsia="仿宋" w:hAnsi="仿宋" w:cs="黑体" w:hint="eastAsia"/>
          <w:color w:val="000000" w:themeColor="text1"/>
          <w:kern w:val="0"/>
          <w:sz w:val="32"/>
          <w:szCs w:val="32"/>
        </w:rPr>
        <w:t>，安保硬件装备水平得到了大幅提升。对新进安保人员严格按照要求，进行系统化的安保知识和能力培训，使其具备基本的安全防范意识及防暴处突能力。防火防盗检查及时，预防工作超前到位，提</w:t>
      </w:r>
      <w:r w:rsidR="0063795B" w:rsidRPr="00D10BA1">
        <w:rPr>
          <w:rFonts w:ascii="仿宋" w:eastAsia="仿宋" w:hAnsi="仿宋" w:cs="黑体" w:hint="eastAsia"/>
          <w:color w:val="000000" w:themeColor="text1"/>
          <w:kern w:val="0"/>
          <w:sz w:val="32"/>
          <w:szCs w:val="32"/>
        </w:rPr>
        <w:t>升</w:t>
      </w:r>
      <w:r w:rsidR="00C638C8" w:rsidRPr="00D10BA1">
        <w:rPr>
          <w:rFonts w:ascii="仿宋" w:eastAsia="仿宋" w:hAnsi="仿宋" w:cs="黑体" w:hint="eastAsia"/>
          <w:color w:val="000000" w:themeColor="text1"/>
          <w:kern w:val="0"/>
          <w:sz w:val="32"/>
          <w:szCs w:val="32"/>
        </w:rPr>
        <w:t>我院安保工作能力水平，保证了机关正常工作秩序。</w:t>
      </w:r>
      <w:r w:rsidR="00B5647B" w:rsidRPr="00D10BA1">
        <w:rPr>
          <w:rFonts w:ascii="仿宋" w:eastAsia="仿宋" w:hAnsi="仿宋" w:hint="eastAsia"/>
          <w:color w:val="000000" w:themeColor="text1"/>
          <w:sz w:val="32"/>
          <w:szCs w:val="32"/>
        </w:rPr>
        <w:t>法警队全年保障刑事案件审判181件，值庭346场次，出警608人次，刑事逮捕36人，出警112人次。参与执行32次，行政拘留看管24人，出警216人次，协助民事送达5次，查封9次，出警30人次。在敏感案件审理前，制定事件处置预案，通过开庭前一天夜晚全体干警巡逻、专人负责严格安检、凌晨五点提前押解等方式，保证审判环境安全有序，圆满完成案件审判工作</w:t>
      </w:r>
      <w:r w:rsidR="00822F33" w:rsidRPr="00D10BA1">
        <w:rPr>
          <w:rFonts w:ascii="仿宋" w:eastAsia="仿宋" w:hAnsi="仿宋" w:hint="eastAsia"/>
          <w:color w:val="000000" w:themeColor="text1"/>
          <w:sz w:val="32"/>
          <w:szCs w:val="32"/>
        </w:rPr>
        <w:t>，全年无任何安全事故。</w:t>
      </w:r>
    </w:p>
    <w:p w:rsidR="00A10E78" w:rsidRPr="00D10BA1" w:rsidRDefault="00A10E78" w:rsidP="00E7703F">
      <w:pPr>
        <w:autoSpaceDE w:val="0"/>
        <w:autoSpaceDN w:val="0"/>
        <w:adjustRightInd w:val="0"/>
        <w:spacing w:line="440" w:lineRule="exact"/>
        <w:ind w:firstLineChars="200" w:firstLine="640"/>
        <w:rPr>
          <w:rFonts w:ascii="仿宋" w:eastAsia="仿宋" w:hAnsi="仿宋" w:cs="宋体"/>
          <w:color w:val="000000"/>
          <w:kern w:val="0"/>
          <w:sz w:val="32"/>
          <w:szCs w:val="32"/>
        </w:rPr>
      </w:pPr>
      <w:r w:rsidRPr="00D10BA1">
        <w:rPr>
          <w:rFonts w:ascii="仿宋" w:eastAsia="仿宋" w:hAnsi="仿宋" w:hint="eastAsia"/>
          <w:color w:val="000000" w:themeColor="text1"/>
          <w:sz w:val="32"/>
          <w:szCs w:val="32"/>
        </w:rPr>
        <w:t>加强司法保障基础工作。全年归档5104件，归档率100%，全年胶装10003册，扫描电子卷宗5168件，9133册，生成五级目录9133册。落实电子诉讼档案挂接工作，上传各类诉讼电子档案共计22470件；上传率达到了99.99%。</w:t>
      </w:r>
      <w:r w:rsidR="00D753B7" w:rsidRPr="00D10BA1">
        <w:rPr>
          <w:rFonts w:ascii="仿宋" w:eastAsia="仿宋" w:hAnsi="仿宋" w:hint="eastAsia"/>
          <w:color w:val="000000" w:themeColor="text1"/>
          <w:sz w:val="32"/>
          <w:szCs w:val="32"/>
        </w:rPr>
        <w:t>档案室</w:t>
      </w:r>
      <w:r w:rsidRPr="00D10BA1">
        <w:rPr>
          <w:rFonts w:ascii="仿宋" w:eastAsia="仿宋" w:hAnsi="仿宋" w:hint="eastAsia"/>
          <w:color w:val="000000" w:themeColor="text1"/>
          <w:sz w:val="32"/>
          <w:szCs w:val="32"/>
        </w:rPr>
        <w:t>在全省档案信息化建设情况通报第四期中取得了长春地区第一</w:t>
      </w:r>
      <w:r w:rsidR="00822F33" w:rsidRPr="00D10BA1">
        <w:rPr>
          <w:rFonts w:ascii="仿宋" w:eastAsia="仿宋" w:hAnsi="仿宋" w:hint="eastAsia"/>
          <w:color w:val="000000" w:themeColor="text1"/>
          <w:sz w:val="32"/>
          <w:szCs w:val="32"/>
        </w:rPr>
        <w:t>名</w:t>
      </w:r>
      <w:r w:rsidRPr="00D10BA1">
        <w:rPr>
          <w:rFonts w:ascii="仿宋" w:eastAsia="仿宋" w:hAnsi="仿宋" w:hint="eastAsia"/>
          <w:color w:val="000000" w:themeColor="text1"/>
          <w:sz w:val="32"/>
          <w:szCs w:val="32"/>
        </w:rPr>
        <w:t>的好成绩</w:t>
      </w:r>
      <w:r w:rsidR="00D753B7" w:rsidRPr="00D10BA1">
        <w:rPr>
          <w:rFonts w:ascii="仿宋" w:eastAsia="仿宋" w:hAnsi="仿宋" w:hint="eastAsia"/>
          <w:color w:val="000000" w:themeColor="text1"/>
          <w:sz w:val="32"/>
          <w:szCs w:val="32"/>
        </w:rPr>
        <w:t>，并获得</w:t>
      </w:r>
      <w:r w:rsidR="001E5CD7" w:rsidRPr="00D10BA1">
        <w:rPr>
          <w:rFonts w:ascii="仿宋" w:eastAsia="仿宋" w:hAnsi="仿宋" w:hint="eastAsia"/>
          <w:color w:val="000000" w:themeColor="text1"/>
          <w:sz w:val="32"/>
          <w:szCs w:val="32"/>
        </w:rPr>
        <w:t>2017年度</w:t>
      </w:r>
      <w:r w:rsidR="00D753B7" w:rsidRPr="00D10BA1">
        <w:rPr>
          <w:rFonts w:ascii="仿宋" w:eastAsia="仿宋" w:hAnsi="仿宋" w:hint="eastAsia"/>
          <w:color w:val="000000" w:themeColor="text1"/>
          <w:sz w:val="32"/>
          <w:szCs w:val="32"/>
        </w:rPr>
        <w:t>全省法院档案信息化先进集体。</w:t>
      </w:r>
      <w:r w:rsidR="009D6AE8" w:rsidRPr="00D10BA1">
        <w:rPr>
          <w:rFonts w:ascii="仿宋" w:eastAsia="仿宋" w:hAnsi="仿宋" w:hint="eastAsia"/>
          <w:color w:val="000000"/>
          <w:sz w:val="32"/>
          <w:szCs w:val="32"/>
          <w:shd w:val="clear" w:color="auto" w:fill="FFFFFF"/>
        </w:rPr>
        <w:t>做好</w:t>
      </w:r>
      <w:r w:rsidR="009D6AE8" w:rsidRPr="00D10BA1">
        <w:rPr>
          <w:rFonts w:ascii="仿宋" w:eastAsia="仿宋" w:hAnsi="仿宋" w:hint="eastAsia"/>
          <w:b/>
          <w:color w:val="000000"/>
          <w:sz w:val="32"/>
          <w:szCs w:val="32"/>
          <w:shd w:val="clear" w:color="auto" w:fill="FFFFFF"/>
        </w:rPr>
        <w:t>财务</w:t>
      </w:r>
      <w:r w:rsidR="009D6AE8" w:rsidRPr="00D10BA1">
        <w:rPr>
          <w:rFonts w:ascii="仿宋" w:eastAsia="仿宋" w:hAnsi="仿宋" w:hint="eastAsia"/>
          <w:color w:val="000000"/>
          <w:sz w:val="32"/>
          <w:szCs w:val="32"/>
          <w:shd w:val="clear" w:color="auto" w:fill="FFFFFF"/>
        </w:rPr>
        <w:t>工作，</w:t>
      </w:r>
      <w:r w:rsidR="009D6AE8" w:rsidRPr="00D10BA1">
        <w:rPr>
          <w:rFonts w:ascii="仿宋" w:eastAsia="仿宋" w:hAnsi="仿宋" w:cs="宋体" w:hint="eastAsia"/>
          <w:color w:val="000000"/>
          <w:kern w:val="0"/>
          <w:sz w:val="32"/>
          <w:szCs w:val="32"/>
        </w:rPr>
        <w:t>全年</w:t>
      </w:r>
      <w:r w:rsidRPr="00D10BA1">
        <w:rPr>
          <w:rFonts w:ascii="仿宋" w:eastAsia="仿宋" w:hAnsi="仿宋" w:cs="宋体" w:hint="eastAsia"/>
          <w:color w:val="000000"/>
          <w:kern w:val="0"/>
          <w:sz w:val="32"/>
          <w:szCs w:val="32"/>
        </w:rPr>
        <w:t>执行回款及退诉讼费往来二千余笔，</w:t>
      </w:r>
      <w:r w:rsidR="009D6AE8" w:rsidRPr="00D10BA1">
        <w:rPr>
          <w:rFonts w:ascii="仿宋" w:eastAsia="仿宋" w:hAnsi="仿宋" w:cs="宋体" w:hint="eastAsia"/>
          <w:color w:val="000000"/>
          <w:kern w:val="0"/>
          <w:sz w:val="32"/>
          <w:szCs w:val="32"/>
        </w:rPr>
        <w:t>流水四千余笔，</w:t>
      </w:r>
      <w:r w:rsidRPr="00D10BA1">
        <w:rPr>
          <w:rFonts w:ascii="仿宋" w:eastAsia="仿宋" w:hAnsi="仿宋" w:cs="宋体" w:hint="eastAsia"/>
          <w:color w:val="000000"/>
          <w:kern w:val="0"/>
          <w:sz w:val="32"/>
          <w:szCs w:val="32"/>
        </w:rPr>
        <w:t>零余额报销一百余笔。加强</w:t>
      </w:r>
      <w:r w:rsidRPr="00D10BA1">
        <w:rPr>
          <w:rFonts w:ascii="仿宋" w:eastAsia="仿宋" w:hAnsi="仿宋" w:cs="宋体" w:hint="eastAsia"/>
          <w:b/>
          <w:color w:val="000000"/>
          <w:kern w:val="0"/>
          <w:sz w:val="32"/>
          <w:szCs w:val="32"/>
        </w:rPr>
        <w:t>信息化管理</w:t>
      </w:r>
      <w:r w:rsidRPr="00D10BA1">
        <w:rPr>
          <w:rFonts w:ascii="仿宋" w:eastAsia="仿宋" w:hAnsi="仿宋" w:cs="宋体" w:hint="eastAsia"/>
          <w:color w:val="000000"/>
          <w:kern w:val="0"/>
          <w:sz w:val="32"/>
          <w:szCs w:val="32"/>
        </w:rPr>
        <w:t>工作。维护内、外及视频专网的畅通，全年共召开视频会百余次，应急处理故障十余次，日常解决内外网问题近百次；及时处理打印机、签章机等设备的问题，经由院领导和审管办批准，全年共在数字法院系统里修改存在问题案件近千件。严抓</w:t>
      </w:r>
      <w:r w:rsidRPr="00D10BA1">
        <w:rPr>
          <w:rFonts w:ascii="仿宋" w:eastAsia="仿宋" w:hAnsi="仿宋" w:cs="宋体" w:hint="eastAsia"/>
          <w:b/>
          <w:color w:val="000000"/>
          <w:kern w:val="0"/>
          <w:sz w:val="32"/>
          <w:szCs w:val="32"/>
        </w:rPr>
        <w:t>车</w:t>
      </w:r>
      <w:r w:rsidRPr="00D10BA1">
        <w:rPr>
          <w:rFonts w:ascii="仿宋" w:eastAsia="仿宋" w:hAnsi="仿宋" w:cs="宋体" w:hint="eastAsia"/>
          <w:b/>
          <w:color w:val="000000"/>
          <w:kern w:val="0"/>
          <w:sz w:val="32"/>
          <w:szCs w:val="32"/>
        </w:rPr>
        <w:lastRenderedPageBreak/>
        <w:t>辆</w:t>
      </w:r>
      <w:r w:rsidRPr="00D10BA1">
        <w:rPr>
          <w:rFonts w:ascii="仿宋" w:eastAsia="仿宋" w:hAnsi="仿宋" w:cs="宋体" w:hint="eastAsia"/>
          <w:color w:val="000000"/>
          <w:kern w:val="0"/>
          <w:sz w:val="32"/>
          <w:szCs w:val="32"/>
        </w:rPr>
        <w:t>管理。全年维修保养车辆90余次</w:t>
      </w:r>
      <w:r w:rsidR="00822F33" w:rsidRPr="00D10BA1">
        <w:rPr>
          <w:rFonts w:ascii="仿宋" w:eastAsia="仿宋" w:hAnsi="仿宋" w:cs="宋体" w:hint="eastAsia"/>
          <w:color w:val="000000"/>
          <w:kern w:val="0"/>
          <w:sz w:val="32"/>
          <w:szCs w:val="32"/>
        </w:rPr>
        <w:t>。落实公车改革，按照省法院相关要求，完成车辆报废、封存，并根据相关规定在公务用车上喷涂相关标识</w:t>
      </w:r>
      <w:r w:rsidR="00EF1075" w:rsidRPr="00D10BA1">
        <w:rPr>
          <w:rFonts w:ascii="仿宋" w:eastAsia="仿宋" w:hAnsi="仿宋" w:cs="宋体" w:hint="eastAsia"/>
          <w:color w:val="000000"/>
          <w:kern w:val="0"/>
          <w:sz w:val="32"/>
          <w:szCs w:val="32"/>
        </w:rPr>
        <w:t>，</w:t>
      </w:r>
      <w:r w:rsidRPr="00D10BA1">
        <w:rPr>
          <w:rFonts w:ascii="仿宋" w:eastAsia="仿宋" w:hAnsi="仿宋" w:cs="宋体" w:hint="eastAsia"/>
          <w:color w:val="000000"/>
          <w:kern w:val="0"/>
          <w:sz w:val="32"/>
          <w:szCs w:val="32"/>
        </w:rPr>
        <w:t>每个季度进行一次车辆保养检查。</w:t>
      </w:r>
      <w:r w:rsidR="00822F33" w:rsidRPr="00D10BA1">
        <w:rPr>
          <w:rFonts w:ascii="仿宋" w:eastAsia="仿宋" w:hAnsi="仿宋" w:cs="宋体" w:hint="eastAsia"/>
          <w:color w:val="000000"/>
          <w:kern w:val="0"/>
          <w:sz w:val="32"/>
          <w:szCs w:val="32"/>
        </w:rPr>
        <w:t>关爱干警生活，</w:t>
      </w:r>
      <w:r w:rsidRPr="00D10BA1">
        <w:rPr>
          <w:rFonts w:ascii="仿宋" w:eastAsia="仿宋" w:hAnsi="仿宋" w:cs="宋体" w:hint="eastAsia"/>
          <w:color w:val="000000"/>
          <w:kern w:val="0"/>
          <w:sz w:val="32"/>
          <w:szCs w:val="32"/>
        </w:rPr>
        <w:t>提高</w:t>
      </w:r>
      <w:r w:rsidRPr="00D10BA1">
        <w:rPr>
          <w:rFonts w:ascii="仿宋" w:eastAsia="仿宋" w:hAnsi="仿宋" w:cs="宋体" w:hint="eastAsia"/>
          <w:b/>
          <w:color w:val="000000"/>
          <w:kern w:val="0"/>
          <w:sz w:val="32"/>
          <w:szCs w:val="32"/>
        </w:rPr>
        <w:t>饭菜</w:t>
      </w:r>
      <w:r w:rsidRPr="00D10BA1">
        <w:rPr>
          <w:rFonts w:ascii="仿宋" w:eastAsia="仿宋" w:hAnsi="仿宋" w:cs="宋体" w:hint="eastAsia"/>
          <w:color w:val="000000"/>
          <w:kern w:val="0"/>
          <w:sz w:val="32"/>
          <w:szCs w:val="32"/>
        </w:rPr>
        <w:t>质量，为加班干警</w:t>
      </w:r>
      <w:r w:rsidR="00A95B54" w:rsidRPr="00D10BA1">
        <w:rPr>
          <w:rFonts w:ascii="仿宋" w:eastAsia="仿宋" w:hAnsi="仿宋" w:cs="宋体" w:hint="eastAsia"/>
          <w:color w:val="000000"/>
          <w:kern w:val="0"/>
          <w:sz w:val="32"/>
          <w:szCs w:val="32"/>
        </w:rPr>
        <w:t>安排饭菜</w:t>
      </w:r>
      <w:r w:rsidRPr="00D10BA1">
        <w:rPr>
          <w:rFonts w:ascii="仿宋" w:eastAsia="仿宋" w:hAnsi="仿宋" w:cs="宋体" w:hint="eastAsia"/>
          <w:color w:val="000000"/>
          <w:kern w:val="0"/>
          <w:sz w:val="32"/>
          <w:szCs w:val="32"/>
        </w:rPr>
        <w:t>，</w:t>
      </w:r>
      <w:r w:rsidR="00A66C46" w:rsidRPr="00D10BA1">
        <w:rPr>
          <w:rFonts w:ascii="仿宋" w:eastAsia="仿宋" w:hAnsi="仿宋" w:cs="宋体" w:hint="eastAsia"/>
          <w:color w:val="000000"/>
          <w:kern w:val="0"/>
          <w:sz w:val="32"/>
          <w:szCs w:val="32"/>
        </w:rPr>
        <w:t>切实</w:t>
      </w:r>
      <w:r w:rsidRPr="00D10BA1">
        <w:rPr>
          <w:rFonts w:ascii="仿宋" w:eastAsia="仿宋" w:hAnsi="仿宋" w:cs="宋体" w:hint="eastAsia"/>
          <w:color w:val="000000"/>
          <w:kern w:val="0"/>
          <w:sz w:val="32"/>
          <w:szCs w:val="32"/>
        </w:rPr>
        <w:t>做好后勤保障工作。</w:t>
      </w:r>
    </w:p>
    <w:p w:rsidR="00896D0D" w:rsidRPr="00D10BA1" w:rsidRDefault="00896D0D" w:rsidP="00BC51AF">
      <w:pPr>
        <w:autoSpaceDE w:val="0"/>
        <w:autoSpaceDN w:val="0"/>
        <w:adjustRightInd w:val="0"/>
        <w:spacing w:line="440" w:lineRule="exact"/>
        <w:ind w:firstLineChars="200" w:firstLine="640"/>
        <w:rPr>
          <w:rFonts w:ascii="黑体" w:eastAsia="黑体" w:hAnsi="黑体" w:cs="黑体"/>
          <w:b/>
          <w:color w:val="000000" w:themeColor="text1"/>
          <w:kern w:val="0"/>
          <w:sz w:val="32"/>
          <w:szCs w:val="32"/>
        </w:rPr>
      </w:pPr>
      <w:r w:rsidRPr="00D10BA1">
        <w:rPr>
          <w:rFonts w:ascii="黑体" w:eastAsia="黑体" w:hAnsi="黑体" w:cs="宋体" w:hint="eastAsia"/>
          <w:color w:val="000000"/>
          <w:kern w:val="0"/>
          <w:sz w:val="32"/>
          <w:szCs w:val="32"/>
        </w:rPr>
        <w:t>二、存在的问题</w:t>
      </w:r>
    </w:p>
    <w:p w:rsidR="00431B9C" w:rsidRPr="00D10BA1" w:rsidRDefault="00431B9C" w:rsidP="00BC51AF">
      <w:pPr>
        <w:spacing w:line="440" w:lineRule="exact"/>
        <w:ind w:firstLineChars="200" w:firstLine="640"/>
        <w:rPr>
          <w:rFonts w:ascii="仿宋" w:eastAsia="仿宋" w:hAnsi="仿宋"/>
          <w:sz w:val="32"/>
          <w:szCs w:val="32"/>
        </w:rPr>
      </w:pPr>
      <w:r w:rsidRPr="00D10BA1">
        <w:rPr>
          <w:rFonts w:ascii="仿宋" w:eastAsia="仿宋" w:hAnsi="仿宋" w:hint="eastAsia"/>
          <w:sz w:val="32"/>
          <w:szCs w:val="32"/>
        </w:rPr>
        <w:t>回顾一年工作，每一项成绩的取得都离不开</w:t>
      </w:r>
      <w:r w:rsidR="00822F33" w:rsidRPr="00D10BA1">
        <w:rPr>
          <w:rFonts w:ascii="仿宋" w:eastAsia="仿宋" w:hAnsi="仿宋" w:hint="eastAsia"/>
          <w:sz w:val="32"/>
          <w:szCs w:val="32"/>
        </w:rPr>
        <w:t>同志们的</w:t>
      </w:r>
      <w:r w:rsidRPr="00D10BA1">
        <w:rPr>
          <w:rFonts w:ascii="仿宋" w:eastAsia="仿宋" w:hAnsi="仿宋" w:hint="eastAsia"/>
          <w:sz w:val="32"/>
          <w:szCs w:val="32"/>
        </w:rPr>
        <w:t>共同努力。但我们必须清醒的认识到法院工作与人民群众的要求和期待有一定差距，在规范法官执法办案纪律、加强党风廉政建设、提高审判质效、司法调研等方面均存在一定的不足。</w:t>
      </w:r>
      <w:r w:rsidR="00BC51AF" w:rsidRPr="00D10BA1">
        <w:rPr>
          <w:rFonts w:ascii="仿宋" w:eastAsia="仿宋" w:hAnsi="仿宋" w:hint="eastAsia"/>
          <w:sz w:val="32"/>
          <w:szCs w:val="32"/>
        </w:rPr>
        <w:t>需要在大局意识、政治敏锐度、工作作风、安保及党建等方面继续提升。</w:t>
      </w:r>
    </w:p>
    <w:p w:rsidR="00B46EB4" w:rsidRPr="00D10BA1" w:rsidRDefault="00B46EB4" w:rsidP="00BC51AF">
      <w:pPr>
        <w:adjustRightInd w:val="0"/>
        <w:snapToGrid w:val="0"/>
        <w:spacing w:line="440" w:lineRule="exact"/>
        <w:ind w:firstLineChars="200" w:firstLine="640"/>
        <w:rPr>
          <w:rFonts w:ascii="黑体" w:eastAsia="黑体" w:hAnsi="黑体"/>
          <w:sz w:val="32"/>
          <w:szCs w:val="32"/>
        </w:rPr>
      </w:pPr>
      <w:r w:rsidRPr="00D10BA1">
        <w:rPr>
          <w:rFonts w:ascii="黑体" w:eastAsia="黑体" w:hAnsi="黑体" w:hint="eastAsia"/>
          <w:sz w:val="32"/>
          <w:szCs w:val="32"/>
        </w:rPr>
        <w:t>三、2018年工作计划</w:t>
      </w:r>
    </w:p>
    <w:p w:rsidR="00312214" w:rsidRPr="00D10BA1" w:rsidRDefault="00312214" w:rsidP="00BC51AF">
      <w:pPr>
        <w:adjustRightInd w:val="0"/>
        <w:snapToGrid w:val="0"/>
        <w:spacing w:line="440" w:lineRule="exact"/>
        <w:ind w:firstLineChars="200" w:firstLine="640"/>
        <w:rPr>
          <w:rFonts w:ascii="楷体" w:eastAsia="楷体" w:hAnsi="楷体"/>
          <w:sz w:val="32"/>
          <w:szCs w:val="32"/>
        </w:rPr>
      </w:pPr>
      <w:r w:rsidRPr="00D10BA1">
        <w:rPr>
          <w:rFonts w:ascii="楷体" w:eastAsia="楷体" w:hAnsi="楷体" w:hint="eastAsia"/>
          <w:sz w:val="32"/>
          <w:szCs w:val="32"/>
        </w:rPr>
        <w:t>（一）政治素养有新提升</w:t>
      </w:r>
    </w:p>
    <w:p w:rsidR="00312214" w:rsidRPr="00D10BA1" w:rsidRDefault="00312214" w:rsidP="00BC51AF">
      <w:pPr>
        <w:adjustRightInd w:val="0"/>
        <w:snapToGrid w:val="0"/>
        <w:spacing w:line="440" w:lineRule="exact"/>
        <w:ind w:firstLineChars="200" w:firstLine="640"/>
        <w:rPr>
          <w:rFonts w:ascii="仿宋" w:eastAsia="仿宋" w:hAnsi="仿宋"/>
          <w:sz w:val="32"/>
          <w:szCs w:val="32"/>
        </w:rPr>
      </w:pPr>
      <w:r w:rsidRPr="00D10BA1">
        <w:rPr>
          <w:rFonts w:ascii="仿宋" w:eastAsia="仿宋" w:hAnsi="仿宋" w:hint="eastAsia"/>
          <w:sz w:val="32"/>
          <w:szCs w:val="32"/>
        </w:rPr>
        <w:t>习近平总书记对政法工作出重要指示，指出：“党的十八大以来，政法战线认真贯彻党中央决策部署，坚持一手抓当前、一手谋长远，为维护改革发展稳定大局作出了重要贡献。希望全国政法战线深入学习贯彻党的十九大精神，强化“四个意识”，坚持党对政法工作的绝对领导，坚持以人民为中心的发展思想，增强工作预见性、主动性，深化司法体制改革，推进平安中国、法治中国建设，加强过硬队伍建设，深化智能化建设，严格执法、公正司法，履行好维护国家政治安全、确保社会大局稳定、促进社会公平正义、保障人民安居乐业的主要任务，努力创造安全的政治环境、稳定的社会环境、公正的法治环境、优质的服务环境，增强人民群众获得感、幸福感、安全感。积极研究解决制约政法工作的体制机制问题，为做好新时代政法工作提供有力保障。”</w:t>
      </w:r>
    </w:p>
    <w:p w:rsidR="00E46DF2" w:rsidRPr="00D10BA1" w:rsidRDefault="00E46DF2" w:rsidP="00BC51AF">
      <w:pPr>
        <w:adjustRightInd w:val="0"/>
        <w:snapToGrid w:val="0"/>
        <w:spacing w:line="440" w:lineRule="exact"/>
        <w:ind w:firstLineChars="200" w:firstLine="640"/>
        <w:rPr>
          <w:rFonts w:ascii="仿宋" w:eastAsia="仿宋" w:hAnsi="仿宋"/>
          <w:sz w:val="32"/>
          <w:szCs w:val="32"/>
        </w:rPr>
      </w:pPr>
      <w:r w:rsidRPr="00D10BA1">
        <w:rPr>
          <w:rFonts w:ascii="仿宋" w:eastAsia="仿宋" w:hAnsi="仿宋" w:hint="eastAsia"/>
          <w:sz w:val="32"/>
          <w:szCs w:val="32"/>
        </w:rPr>
        <w:t>为全面落实习近平总书记对新时代人民法院工作新要求，</w:t>
      </w:r>
      <w:r w:rsidR="006006B6" w:rsidRPr="00D10BA1">
        <w:rPr>
          <w:rFonts w:ascii="仿宋" w:eastAsia="仿宋" w:hAnsi="仿宋" w:hint="eastAsia"/>
          <w:sz w:val="32"/>
          <w:szCs w:val="32"/>
        </w:rPr>
        <w:t>2018年我院法官及工作人员应</w:t>
      </w:r>
      <w:r w:rsidRPr="00D10BA1">
        <w:rPr>
          <w:rFonts w:ascii="仿宋" w:eastAsia="仿宋" w:hAnsi="仿宋" w:hint="eastAsia"/>
          <w:sz w:val="32"/>
          <w:szCs w:val="32"/>
        </w:rPr>
        <w:t>有效应对新时代人民法院工作面临的新挑战，明确新时代人民法院工作的新遵循。一是把始终坚持习近平新时代中国特色社会主义思想作为法</w:t>
      </w:r>
      <w:r w:rsidRPr="00D10BA1">
        <w:rPr>
          <w:rFonts w:ascii="仿宋" w:eastAsia="仿宋" w:hAnsi="仿宋" w:hint="eastAsia"/>
          <w:sz w:val="32"/>
          <w:szCs w:val="32"/>
        </w:rPr>
        <w:lastRenderedPageBreak/>
        <w:t>院工作的思想旗帜、理论指引和根本遵循。二是始终坚持把旗帜鲜明讲政治作为法院工作的根本要求。三是始终坚持把以人民为中心作为法院工作的根本立场。四是始终坚持把聚焦大局、服务大局作为法院共走的职责使命。五是始终坚持把改革创新作为推动法院工作的强大动力。</w:t>
      </w:r>
      <w:r w:rsidR="003D674C" w:rsidRPr="00D10BA1">
        <w:rPr>
          <w:rFonts w:ascii="仿宋" w:eastAsia="仿宋" w:hAnsi="仿宋" w:hint="eastAsia"/>
          <w:sz w:val="32"/>
          <w:szCs w:val="32"/>
        </w:rPr>
        <w:t>六是始终坚持把深化现代化科技应用作为推进法院工作发展进步的重要支撑。七是始终坚持把打造既政治过硬又本领高强的法院队伍作为永恒主题。八是始终坚持把奋发有为、埋头苦干</w:t>
      </w:r>
      <w:r w:rsidR="000A507F" w:rsidRPr="00D10BA1">
        <w:rPr>
          <w:rFonts w:ascii="仿宋" w:eastAsia="仿宋" w:hAnsi="仿宋" w:hint="eastAsia"/>
          <w:sz w:val="32"/>
          <w:szCs w:val="32"/>
        </w:rPr>
        <w:t>、</w:t>
      </w:r>
      <w:r w:rsidR="003D674C" w:rsidRPr="00D10BA1">
        <w:rPr>
          <w:rFonts w:ascii="仿宋" w:eastAsia="仿宋" w:hAnsi="仿宋" w:hint="eastAsia"/>
          <w:sz w:val="32"/>
          <w:szCs w:val="32"/>
        </w:rPr>
        <w:t>争先进位、狠抓落实作为履职根本。</w:t>
      </w:r>
    </w:p>
    <w:p w:rsidR="0047134A" w:rsidRPr="00D10BA1" w:rsidRDefault="00C409BF" w:rsidP="00BC51AF">
      <w:pPr>
        <w:adjustRightInd w:val="0"/>
        <w:snapToGrid w:val="0"/>
        <w:spacing w:line="440" w:lineRule="exact"/>
        <w:ind w:firstLineChars="200" w:firstLine="640"/>
        <w:rPr>
          <w:rFonts w:ascii="楷体" w:eastAsia="楷体" w:hAnsi="楷体"/>
          <w:sz w:val="32"/>
          <w:szCs w:val="32"/>
        </w:rPr>
      </w:pPr>
      <w:r w:rsidRPr="00D10BA1">
        <w:rPr>
          <w:rFonts w:ascii="楷体" w:eastAsia="楷体" w:hAnsi="楷体" w:hint="eastAsia"/>
          <w:sz w:val="32"/>
          <w:szCs w:val="32"/>
        </w:rPr>
        <w:t>（</w:t>
      </w:r>
      <w:r w:rsidR="003B4496" w:rsidRPr="00D10BA1">
        <w:rPr>
          <w:rFonts w:ascii="楷体" w:eastAsia="楷体" w:hAnsi="楷体" w:hint="eastAsia"/>
          <w:sz w:val="32"/>
          <w:szCs w:val="32"/>
        </w:rPr>
        <w:t>二</w:t>
      </w:r>
      <w:r w:rsidRPr="00D10BA1">
        <w:rPr>
          <w:rFonts w:ascii="楷体" w:eastAsia="楷体" w:hAnsi="楷体" w:hint="eastAsia"/>
          <w:sz w:val="32"/>
          <w:szCs w:val="32"/>
        </w:rPr>
        <w:t>）审判工作有新成效</w:t>
      </w:r>
    </w:p>
    <w:p w:rsidR="00E726F1" w:rsidRPr="00D10BA1" w:rsidRDefault="008B400A" w:rsidP="00BC51AF">
      <w:pPr>
        <w:spacing w:line="440" w:lineRule="exact"/>
        <w:ind w:firstLineChars="200" w:firstLine="643"/>
        <w:rPr>
          <w:rFonts w:ascii="仿宋" w:eastAsia="仿宋" w:hAnsi="仿宋"/>
          <w:sz w:val="32"/>
          <w:szCs w:val="32"/>
        </w:rPr>
      </w:pPr>
      <w:r w:rsidRPr="00D10BA1">
        <w:rPr>
          <w:rFonts w:ascii="仿宋" w:eastAsia="仿宋" w:hAnsi="仿宋" w:hint="eastAsia"/>
          <w:b/>
          <w:sz w:val="32"/>
          <w:szCs w:val="32"/>
        </w:rPr>
        <w:t>刑事审判</w:t>
      </w:r>
      <w:r w:rsidRPr="00D10BA1">
        <w:rPr>
          <w:rFonts w:ascii="仿宋" w:eastAsia="仿宋" w:hAnsi="仿宋" w:hint="eastAsia"/>
          <w:sz w:val="32"/>
          <w:szCs w:val="32"/>
        </w:rPr>
        <w:t>要全面贯彻证据裁判规则，严格实行非法证据排除规则，将每件案件办成铁案。</w:t>
      </w:r>
      <w:r w:rsidR="009B07F5" w:rsidRPr="00D10BA1">
        <w:rPr>
          <w:rFonts w:ascii="仿宋" w:eastAsia="仿宋" w:hAnsi="仿宋" w:hint="eastAsia"/>
          <w:sz w:val="32"/>
          <w:szCs w:val="32"/>
        </w:rPr>
        <w:t>落实“三项规程”，继续细化庭前会议制度，证据合法性调查程序和证人鉴定出庭作证程序。</w:t>
      </w:r>
      <w:r w:rsidR="00260019" w:rsidRPr="00D10BA1">
        <w:rPr>
          <w:rFonts w:ascii="仿宋" w:eastAsia="仿宋" w:hAnsi="仿宋" w:hint="eastAsia"/>
          <w:sz w:val="32"/>
          <w:szCs w:val="32"/>
        </w:rPr>
        <w:t>坚决贯彻</w:t>
      </w:r>
      <w:r w:rsidR="00852799" w:rsidRPr="00D10BA1">
        <w:rPr>
          <w:rFonts w:ascii="仿宋" w:eastAsia="仿宋" w:hAnsi="仿宋" w:hint="eastAsia"/>
          <w:sz w:val="32"/>
          <w:szCs w:val="32"/>
        </w:rPr>
        <w:t>落实</w:t>
      </w:r>
      <w:r w:rsidR="00260019" w:rsidRPr="00D10BA1">
        <w:rPr>
          <w:rFonts w:ascii="仿宋" w:eastAsia="仿宋" w:hAnsi="仿宋" w:hint="eastAsia"/>
          <w:sz w:val="32"/>
          <w:szCs w:val="32"/>
        </w:rPr>
        <w:t>中央、国务院《关于开展扫黑除恶专项斗争的通知》精神，严厉打击各类黑恶势力违法犯罪，</w:t>
      </w:r>
      <w:r w:rsidR="00C2611F" w:rsidRPr="00D10BA1">
        <w:rPr>
          <w:rFonts w:ascii="仿宋" w:eastAsia="仿宋" w:hAnsi="仿宋" w:hint="eastAsia"/>
          <w:sz w:val="32"/>
          <w:szCs w:val="32"/>
        </w:rPr>
        <w:t>吃透相关内容，</w:t>
      </w:r>
      <w:r w:rsidR="00260019" w:rsidRPr="00D10BA1">
        <w:rPr>
          <w:rFonts w:ascii="仿宋" w:eastAsia="仿宋" w:hAnsi="仿宋" w:hint="eastAsia"/>
          <w:sz w:val="32"/>
          <w:szCs w:val="32"/>
        </w:rPr>
        <w:t>坚持严格依法办案，坚持工作战线前移，与公安、检察院积极做好配合，统一标准尺度，对于相关案件提前做好预案，确保案件质量和社会效果统一，维护新区社会安定。</w:t>
      </w:r>
      <w:r w:rsidRPr="00D10BA1">
        <w:rPr>
          <w:rFonts w:ascii="仿宋" w:eastAsia="仿宋" w:hAnsi="仿宋" w:hint="eastAsia"/>
          <w:b/>
          <w:sz w:val="32"/>
          <w:szCs w:val="32"/>
        </w:rPr>
        <w:t>民商事审判</w:t>
      </w:r>
      <w:r w:rsidR="007F0635" w:rsidRPr="00D10BA1">
        <w:rPr>
          <w:rFonts w:ascii="仿宋" w:eastAsia="仿宋" w:hAnsi="仿宋" w:hint="eastAsia"/>
          <w:sz w:val="32"/>
          <w:szCs w:val="32"/>
        </w:rPr>
        <w:t>沿袭去年好做法</w:t>
      </w:r>
      <w:r w:rsidR="004D1B17" w:rsidRPr="00D10BA1">
        <w:rPr>
          <w:rFonts w:ascii="仿宋" w:eastAsia="仿宋" w:hAnsi="仿宋" w:hint="eastAsia"/>
          <w:sz w:val="32"/>
          <w:szCs w:val="32"/>
        </w:rPr>
        <w:t>，</w:t>
      </w:r>
      <w:r w:rsidR="009B07F5" w:rsidRPr="00D10BA1">
        <w:rPr>
          <w:rFonts w:ascii="仿宋" w:eastAsia="仿宋" w:hAnsi="仿宋" w:hint="eastAsia"/>
          <w:sz w:val="32"/>
          <w:szCs w:val="32"/>
        </w:rPr>
        <w:t>继续深化专业审判团队的配合与建设，</w:t>
      </w:r>
      <w:r w:rsidRPr="00D10BA1">
        <w:rPr>
          <w:rFonts w:ascii="仿宋" w:eastAsia="仿宋" w:hAnsi="仿宋" w:hint="eastAsia"/>
          <w:sz w:val="32"/>
          <w:szCs w:val="32"/>
        </w:rPr>
        <w:t>要妥善处理新区建设过程中出现的各种利益冲突，及早预判，提高应对能力，促进经济社会持续健康发展</w:t>
      </w:r>
      <w:r w:rsidR="00074147" w:rsidRPr="00D10BA1">
        <w:rPr>
          <w:rFonts w:ascii="仿宋" w:eastAsia="仿宋" w:hAnsi="仿宋" w:hint="eastAsia"/>
          <w:sz w:val="32"/>
          <w:szCs w:val="32"/>
        </w:rPr>
        <w:t>。</w:t>
      </w:r>
      <w:r w:rsidRPr="00D10BA1">
        <w:rPr>
          <w:rFonts w:ascii="仿宋" w:eastAsia="仿宋" w:hAnsi="仿宋" w:hint="eastAsia"/>
          <w:b/>
          <w:sz w:val="32"/>
          <w:szCs w:val="32"/>
        </w:rPr>
        <w:t>行政审判</w:t>
      </w:r>
      <w:r w:rsidRPr="00D10BA1">
        <w:rPr>
          <w:rFonts w:ascii="仿宋" w:eastAsia="仿宋" w:hAnsi="仿宋" w:hint="eastAsia"/>
          <w:sz w:val="32"/>
          <w:szCs w:val="32"/>
        </w:rPr>
        <w:t>要着眼大局，针对新区发展中所产生的对行政案件数量增加、审理难度加大等问题有充分的</w:t>
      </w:r>
      <w:r w:rsidR="00852799" w:rsidRPr="00D10BA1">
        <w:rPr>
          <w:rFonts w:ascii="仿宋" w:eastAsia="仿宋" w:hAnsi="仿宋" w:hint="eastAsia"/>
          <w:sz w:val="32"/>
          <w:szCs w:val="32"/>
        </w:rPr>
        <w:t>准备</w:t>
      </w:r>
      <w:r w:rsidRPr="00D10BA1">
        <w:rPr>
          <w:rFonts w:ascii="仿宋" w:eastAsia="仿宋" w:hAnsi="仿宋" w:hint="eastAsia"/>
          <w:sz w:val="32"/>
          <w:szCs w:val="32"/>
        </w:rPr>
        <w:t>，依法稳妥审理涉及政府职能转变、</w:t>
      </w:r>
      <w:r w:rsidR="00897102" w:rsidRPr="00D10BA1">
        <w:rPr>
          <w:rFonts w:ascii="仿宋" w:eastAsia="仿宋" w:hAnsi="仿宋" w:hint="eastAsia"/>
          <w:sz w:val="32"/>
          <w:szCs w:val="32"/>
        </w:rPr>
        <w:t>新区征地拆迁、</w:t>
      </w:r>
      <w:r w:rsidRPr="00D10BA1">
        <w:rPr>
          <w:rFonts w:ascii="仿宋" w:eastAsia="仿宋" w:hAnsi="仿宋" w:hint="eastAsia"/>
          <w:sz w:val="32"/>
          <w:szCs w:val="32"/>
        </w:rPr>
        <w:t>新农村建设等方面的新类型案件。</w:t>
      </w:r>
      <w:r w:rsidR="00A64EB7" w:rsidRPr="00D10BA1">
        <w:rPr>
          <w:rFonts w:ascii="仿宋" w:eastAsia="仿宋" w:hAnsi="仿宋" w:hint="eastAsia"/>
          <w:sz w:val="32"/>
          <w:szCs w:val="32"/>
        </w:rPr>
        <w:t>对非诉执行案件要想早预判，提前介入，提前谋划，确保到法院的程序顺畅及时，为新区项目落位服好务。</w:t>
      </w:r>
      <w:r w:rsidR="00E726F1" w:rsidRPr="00D10BA1">
        <w:rPr>
          <w:rFonts w:ascii="仿宋" w:eastAsia="仿宋" w:hAnsi="仿宋" w:hint="eastAsia"/>
          <w:b/>
          <w:sz w:val="32"/>
          <w:szCs w:val="32"/>
        </w:rPr>
        <w:t>立案工作</w:t>
      </w:r>
      <w:r w:rsidR="00E726F1" w:rsidRPr="00D10BA1">
        <w:rPr>
          <w:rFonts w:ascii="仿宋" w:eastAsia="仿宋" w:hAnsi="仿宋" w:hint="eastAsia"/>
          <w:sz w:val="32"/>
          <w:szCs w:val="32"/>
        </w:rPr>
        <w:t>做到有案必立、有诉必理，做好当事人与各庭室之间的桥梁，做好与各庭室之间的配合</w:t>
      </w:r>
      <w:r w:rsidRPr="00D10BA1">
        <w:rPr>
          <w:rFonts w:ascii="仿宋" w:eastAsia="仿宋" w:hAnsi="仿宋" w:hint="eastAsia"/>
          <w:sz w:val="32"/>
          <w:szCs w:val="32"/>
        </w:rPr>
        <w:t>。</w:t>
      </w:r>
      <w:r w:rsidR="006602E4" w:rsidRPr="00D10BA1">
        <w:rPr>
          <w:rFonts w:ascii="仿宋" w:eastAsia="仿宋" w:hAnsi="仿宋" w:hint="eastAsia"/>
          <w:sz w:val="32"/>
          <w:szCs w:val="32"/>
        </w:rPr>
        <w:t>继续加大案件繁简分流的操作程序，</w:t>
      </w:r>
      <w:r w:rsidR="00BE36F1" w:rsidRPr="00D10BA1">
        <w:rPr>
          <w:rFonts w:ascii="仿宋" w:eastAsia="仿宋" w:hAnsi="仿宋" w:hint="eastAsia"/>
          <w:sz w:val="32"/>
          <w:szCs w:val="32"/>
        </w:rPr>
        <w:t>规范本院案件送达程序，形成本院关于法律文书送达方面的规章制度。完善司法鉴定流程，提高司法鉴定效率。积极推进本院诉前鉴定、评估、检测、审计、</w:t>
      </w:r>
      <w:r w:rsidR="00BE36F1" w:rsidRPr="00D10BA1">
        <w:rPr>
          <w:rFonts w:ascii="仿宋" w:eastAsia="仿宋" w:hAnsi="仿宋" w:hint="eastAsia"/>
          <w:sz w:val="32"/>
          <w:szCs w:val="32"/>
        </w:rPr>
        <w:lastRenderedPageBreak/>
        <w:t>审价工作开展。</w:t>
      </w:r>
      <w:r w:rsidR="00E726F1" w:rsidRPr="00D10BA1">
        <w:rPr>
          <w:rFonts w:ascii="仿宋" w:eastAsia="仿宋" w:hAnsi="仿宋" w:hint="eastAsia"/>
          <w:b/>
          <w:sz w:val="32"/>
          <w:szCs w:val="32"/>
        </w:rPr>
        <w:t>涉诉信访工作</w:t>
      </w:r>
      <w:r w:rsidR="00E726F1" w:rsidRPr="00D10BA1">
        <w:rPr>
          <w:rFonts w:ascii="仿宋" w:eastAsia="仿宋" w:hAnsi="仿宋" w:hint="eastAsia"/>
          <w:sz w:val="32"/>
          <w:szCs w:val="32"/>
        </w:rPr>
        <w:t>要进一步明确职责，“落实谁</w:t>
      </w:r>
      <w:r w:rsidR="00572ACC" w:rsidRPr="00D10BA1">
        <w:rPr>
          <w:rFonts w:ascii="仿宋" w:eastAsia="仿宋" w:hAnsi="仿宋" w:hint="eastAsia"/>
          <w:sz w:val="32"/>
          <w:szCs w:val="32"/>
        </w:rPr>
        <w:t>案件</w:t>
      </w:r>
      <w:r w:rsidR="00E726F1" w:rsidRPr="00D10BA1">
        <w:rPr>
          <w:rFonts w:ascii="仿宋" w:eastAsia="仿宋" w:hAnsi="仿宋" w:hint="eastAsia"/>
          <w:sz w:val="32"/>
          <w:szCs w:val="32"/>
        </w:rPr>
        <w:t>、谁</w:t>
      </w:r>
      <w:r w:rsidR="00572ACC" w:rsidRPr="00D10BA1">
        <w:rPr>
          <w:rFonts w:ascii="仿宋" w:eastAsia="仿宋" w:hAnsi="仿宋" w:hint="eastAsia"/>
          <w:sz w:val="32"/>
          <w:szCs w:val="32"/>
        </w:rPr>
        <w:t>负责</w:t>
      </w:r>
      <w:r w:rsidR="00E726F1" w:rsidRPr="00D10BA1">
        <w:rPr>
          <w:rFonts w:ascii="仿宋" w:eastAsia="仿宋" w:hAnsi="仿宋" w:hint="eastAsia"/>
          <w:sz w:val="32"/>
          <w:szCs w:val="32"/>
        </w:rPr>
        <w:t>”，办案人要努力从源头上消灭信访隐患。希望各办案人</w:t>
      </w:r>
      <w:r w:rsidR="00AC192A" w:rsidRPr="00D10BA1">
        <w:rPr>
          <w:rFonts w:ascii="仿宋" w:eastAsia="仿宋" w:hAnsi="仿宋" w:hint="eastAsia"/>
          <w:sz w:val="32"/>
          <w:szCs w:val="32"/>
        </w:rPr>
        <w:t>平时</w:t>
      </w:r>
      <w:r w:rsidR="00E726F1" w:rsidRPr="00D10BA1">
        <w:rPr>
          <w:rFonts w:ascii="仿宋" w:eastAsia="仿宋" w:hAnsi="仿宋" w:hint="eastAsia"/>
          <w:sz w:val="32"/>
          <w:szCs w:val="32"/>
        </w:rPr>
        <w:t>对于自己所办的案件</w:t>
      </w:r>
      <w:r w:rsidR="00AC192A" w:rsidRPr="00D10BA1">
        <w:rPr>
          <w:rFonts w:ascii="仿宋" w:eastAsia="仿宋" w:hAnsi="仿宋" w:hint="eastAsia"/>
          <w:sz w:val="32"/>
          <w:szCs w:val="32"/>
        </w:rPr>
        <w:t>就要</w:t>
      </w:r>
      <w:r w:rsidR="00E726F1" w:rsidRPr="00D10BA1">
        <w:rPr>
          <w:rFonts w:ascii="仿宋" w:eastAsia="仿宋" w:hAnsi="仿宋" w:hint="eastAsia"/>
          <w:sz w:val="32"/>
          <w:szCs w:val="32"/>
        </w:rPr>
        <w:t>梳理与排查，做到心中有数，防患未然。同时，对党委、政府主导及国家政策性调整导致的信访案件，要紧紧依靠党委与新区，认真汇报，争取以最快的速度消化信访工作。</w:t>
      </w:r>
    </w:p>
    <w:p w:rsidR="00BC51AF" w:rsidRPr="00D10BA1" w:rsidRDefault="00AC4164" w:rsidP="00BC51AF">
      <w:pPr>
        <w:spacing w:line="440" w:lineRule="exact"/>
        <w:ind w:firstLineChars="200" w:firstLine="640"/>
        <w:rPr>
          <w:rFonts w:ascii="仿宋" w:eastAsia="仿宋" w:hAnsi="仿宋"/>
          <w:color w:val="000000" w:themeColor="text1"/>
          <w:sz w:val="32"/>
          <w:szCs w:val="32"/>
        </w:rPr>
      </w:pPr>
      <w:r w:rsidRPr="00D10BA1">
        <w:rPr>
          <w:rFonts w:ascii="仿宋" w:eastAsia="仿宋" w:hAnsi="仿宋" w:hint="eastAsia"/>
          <w:color w:val="000000" w:themeColor="text1"/>
          <w:sz w:val="32"/>
          <w:szCs w:val="32"/>
        </w:rPr>
        <w:t>今年执行工作是全国基本解决执行难的最后一年，打好这场歼灭战是法院的重中之重。</w:t>
      </w:r>
      <w:r w:rsidR="001022E0" w:rsidRPr="00D10BA1">
        <w:rPr>
          <w:rFonts w:ascii="仿宋" w:eastAsia="仿宋" w:hAnsi="仿宋" w:hint="eastAsia"/>
          <w:color w:val="000000" w:themeColor="text1"/>
          <w:sz w:val="32"/>
          <w:szCs w:val="32"/>
        </w:rPr>
        <w:t>如何做好执行工作，啃下硬骨头，是我们今年工作的重点。</w:t>
      </w:r>
    </w:p>
    <w:p w:rsidR="001022E0" w:rsidRPr="00D10BA1" w:rsidRDefault="001022E0" w:rsidP="00BC51AF">
      <w:pPr>
        <w:spacing w:line="440" w:lineRule="exact"/>
        <w:ind w:firstLineChars="200" w:firstLine="640"/>
        <w:rPr>
          <w:rFonts w:ascii="仿宋" w:eastAsia="仿宋" w:hAnsi="仿宋"/>
          <w:color w:val="000000" w:themeColor="text1"/>
          <w:sz w:val="32"/>
          <w:szCs w:val="32"/>
        </w:rPr>
      </w:pPr>
      <w:r w:rsidRPr="00D10BA1">
        <w:rPr>
          <w:rFonts w:ascii="仿宋" w:eastAsia="仿宋" w:hAnsi="仿宋" w:hint="eastAsia"/>
          <w:color w:val="000000" w:themeColor="text1"/>
          <w:sz w:val="32"/>
          <w:szCs w:val="32"/>
        </w:rPr>
        <w:t>对今年的执行工作</w:t>
      </w:r>
      <w:r w:rsidR="00BC51AF" w:rsidRPr="00D10BA1">
        <w:rPr>
          <w:rFonts w:ascii="仿宋" w:eastAsia="仿宋" w:hAnsi="仿宋" w:hint="eastAsia"/>
          <w:color w:val="000000" w:themeColor="text1"/>
          <w:sz w:val="32"/>
          <w:szCs w:val="32"/>
        </w:rPr>
        <w:t>要做到以下几点</w:t>
      </w:r>
      <w:r w:rsidRPr="00D10BA1">
        <w:rPr>
          <w:rFonts w:ascii="仿宋" w:eastAsia="仿宋" w:hAnsi="仿宋" w:hint="eastAsia"/>
          <w:color w:val="000000" w:themeColor="text1"/>
          <w:sz w:val="32"/>
          <w:szCs w:val="32"/>
        </w:rPr>
        <w:t>：</w:t>
      </w:r>
    </w:p>
    <w:p w:rsidR="001022E0" w:rsidRPr="00D10BA1" w:rsidRDefault="001022E0" w:rsidP="00BC51AF">
      <w:pPr>
        <w:spacing w:line="440" w:lineRule="exact"/>
        <w:ind w:firstLineChars="200" w:firstLine="640"/>
        <w:rPr>
          <w:rFonts w:ascii="仿宋" w:eastAsia="仿宋" w:hAnsi="仿宋"/>
          <w:sz w:val="32"/>
          <w:szCs w:val="32"/>
        </w:rPr>
      </w:pPr>
      <w:r w:rsidRPr="00D10BA1">
        <w:rPr>
          <w:rFonts w:ascii="仿宋" w:eastAsia="仿宋" w:hAnsi="仿宋" w:hint="eastAsia"/>
          <w:sz w:val="32"/>
          <w:szCs w:val="32"/>
        </w:rPr>
        <w:t>一是要持续强化组织领导，要强化责任，一竿子插到底，要求党组全部沉下身子、静下心，形成破解执行难的合</w:t>
      </w:r>
      <w:r w:rsidR="00572ACC" w:rsidRPr="00D10BA1">
        <w:rPr>
          <w:rFonts w:ascii="仿宋" w:eastAsia="仿宋" w:hAnsi="仿宋" w:hint="eastAsia"/>
          <w:sz w:val="32"/>
          <w:szCs w:val="32"/>
        </w:rPr>
        <w:t>力</w:t>
      </w:r>
      <w:r w:rsidRPr="00D10BA1">
        <w:rPr>
          <w:rFonts w:ascii="仿宋" w:eastAsia="仿宋" w:hAnsi="仿宋" w:hint="eastAsia"/>
          <w:sz w:val="32"/>
          <w:szCs w:val="32"/>
        </w:rPr>
        <w:t>，</w:t>
      </w:r>
      <w:r w:rsidR="00640FD6" w:rsidRPr="00D10BA1">
        <w:rPr>
          <w:rFonts w:ascii="仿宋" w:eastAsia="仿宋" w:hAnsi="仿宋" w:hint="eastAsia"/>
          <w:sz w:val="32"/>
          <w:szCs w:val="32"/>
        </w:rPr>
        <w:t>像</w:t>
      </w:r>
      <w:r w:rsidRPr="00D10BA1">
        <w:rPr>
          <w:rFonts w:ascii="仿宋" w:eastAsia="仿宋" w:hAnsi="仿宋" w:hint="eastAsia"/>
          <w:sz w:val="32"/>
          <w:szCs w:val="32"/>
        </w:rPr>
        <w:t>抓</w:t>
      </w:r>
      <w:r w:rsidR="00640FD6" w:rsidRPr="00D10BA1">
        <w:rPr>
          <w:rFonts w:ascii="仿宋" w:eastAsia="仿宋" w:hAnsi="仿宋" w:hint="eastAsia"/>
          <w:sz w:val="32"/>
          <w:szCs w:val="32"/>
        </w:rPr>
        <w:t>民事</w:t>
      </w:r>
      <w:r w:rsidRPr="00D10BA1">
        <w:rPr>
          <w:rFonts w:ascii="仿宋" w:eastAsia="仿宋" w:hAnsi="仿宋" w:hint="eastAsia"/>
          <w:sz w:val="32"/>
          <w:szCs w:val="32"/>
        </w:rPr>
        <w:t>审判一样抓执行工作，推动“基本解决执行难”各项决策部署精准落地。</w:t>
      </w:r>
    </w:p>
    <w:p w:rsidR="001022E0" w:rsidRPr="00D10BA1" w:rsidRDefault="001022E0" w:rsidP="00BC51AF">
      <w:pPr>
        <w:spacing w:line="440" w:lineRule="exact"/>
        <w:ind w:firstLineChars="200" w:firstLine="640"/>
        <w:rPr>
          <w:rFonts w:ascii="仿宋" w:eastAsia="仿宋" w:hAnsi="仿宋"/>
          <w:sz w:val="32"/>
          <w:szCs w:val="32"/>
        </w:rPr>
      </w:pPr>
      <w:r w:rsidRPr="00D10BA1">
        <w:rPr>
          <w:rFonts w:ascii="仿宋" w:eastAsia="仿宋" w:hAnsi="仿宋" w:hint="eastAsia"/>
          <w:sz w:val="32"/>
          <w:szCs w:val="32"/>
        </w:rPr>
        <w:t>二是积极开拓工作思路，</w:t>
      </w:r>
      <w:r w:rsidR="00572ACC" w:rsidRPr="00D10BA1">
        <w:rPr>
          <w:rFonts w:ascii="仿宋" w:eastAsia="仿宋" w:hAnsi="仿宋" w:hint="eastAsia"/>
          <w:sz w:val="32"/>
          <w:szCs w:val="32"/>
        </w:rPr>
        <w:t>创新执行机制，重新</w:t>
      </w:r>
      <w:r w:rsidR="00AC4164" w:rsidRPr="00D10BA1">
        <w:rPr>
          <w:rFonts w:ascii="仿宋" w:eastAsia="仿宋" w:hAnsi="仿宋" w:hint="eastAsia"/>
          <w:sz w:val="32"/>
          <w:szCs w:val="32"/>
        </w:rPr>
        <w:t>制定执行工作流程、</w:t>
      </w:r>
      <w:r w:rsidR="00572ACC" w:rsidRPr="00D10BA1">
        <w:rPr>
          <w:rFonts w:ascii="仿宋" w:eastAsia="仿宋" w:hAnsi="仿宋" w:hint="eastAsia"/>
          <w:sz w:val="32"/>
          <w:szCs w:val="32"/>
        </w:rPr>
        <w:t>统一</w:t>
      </w:r>
      <w:r w:rsidR="00AC4164" w:rsidRPr="00D10BA1">
        <w:rPr>
          <w:rFonts w:ascii="仿宋" w:eastAsia="仿宋" w:hAnsi="仿宋" w:hint="eastAsia"/>
          <w:sz w:val="32"/>
          <w:szCs w:val="32"/>
        </w:rPr>
        <w:t>设置执行各个节点</w:t>
      </w:r>
      <w:r w:rsidRPr="00D10BA1">
        <w:rPr>
          <w:rFonts w:ascii="仿宋" w:eastAsia="仿宋" w:hAnsi="仿宋" w:hint="eastAsia"/>
          <w:sz w:val="32"/>
          <w:szCs w:val="32"/>
        </w:rPr>
        <w:t>，重新科学的分配人员、明确职责分工，建立可</w:t>
      </w:r>
      <w:r w:rsidR="006B384D" w:rsidRPr="00D10BA1">
        <w:rPr>
          <w:rFonts w:ascii="仿宋" w:eastAsia="仿宋" w:hAnsi="仿宋" w:hint="eastAsia"/>
          <w:sz w:val="32"/>
          <w:szCs w:val="32"/>
        </w:rPr>
        <w:t>行的工作计划，</w:t>
      </w:r>
      <w:r w:rsidR="00572ACC" w:rsidRPr="00D10BA1">
        <w:rPr>
          <w:rFonts w:ascii="仿宋" w:eastAsia="仿宋" w:hAnsi="仿宋" w:hint="eastAsia"/>
          <w:sz w:val="32"/>
          <w:szCs w:val="32"/>
        </w:rPr>
        <w:t>以</w:t>
      </w:r>
      <w:r w:rsidR="006B384D" w:rsidRPr="00D10BA1">
        <w:rPr>
          <w:rFonts w:ascii="仿宋" w:eastAsia="仿宋" w:hAnsi="仿宋" w:hint="eastAsia"/>
          <w:sz w:val="32"/>
          <w:szCs w:val="32"/>
        </w:rPr>
        <w:t>第三方评估要求为蓝本，一一对应完成相应工作</w:t>
      </w:r>
      <w:r w:rsidRPr="00D10BA1">
        <w:rPr>
          <w:rFonts w:ascii="仿宋" w:eastAsia="仿宋" w:hAnsi="仿宋" w:hint="eastAsia"/>
          <w:sz w:val="32"/>
          <w:szCs w:val="32"/>
        </w:rPr>
        <w:t>。对于本院和辖区法院基本解决执行难的工作进展、案件数量、重点工作、难点问题做到心中有数，制定出详细的时间表和路线图，逐项推进落实。对于重大执行案件、特殊类型案件以及重点难点问题，要及时报告研究。</w:t>
      </w:r>
    </w:p>
    <w:p w:rsidR="001022E0" w:rsidRPr="00D10BA1" w:rsidRDefault="001022E0" w:rsidP="00BC51AF">
      <w:pPr>
        <w:spacing w:line="440" w:lineRule="exact"/>
        <w:ind w:firstLineChars="200" w:firstLine="640"/>
        <w:rPr>
          <w:rFonts w:ascii="仿宋" w:eastAsia="仿宋" w:hAnsi="仿宋"/>
          <w:sz w:val="32"/>
          <w:szCs w:val="32"/>
        </w:rPr>
      </w:pPr>
      <w:r w:rsidRPr="00D10BA1">
        <w:rPr>
          <w:rFonts w:ascii="仿宋" w:eastAsia="仿宋" w:hAnsi="仿宋" w:hint="eastAsia"/>
          <w:sz w:val="32"/>
          <w:szCs w:val="32"/>
        </w:rPr>
        <w:t>三是要进一步提高执行信息化水平，推广应用网络司法拍卖系统，切实推进执行指挥中心实体化运行，以及加强执行指挥中心利用率，运用指挥系统加强执行管理。</w:t>
      </w:r>
    </w:p>
    <w:p w:rsidR="006B384D" w:rsidRPr="00D10BA1" w:rsidRDefault="001022E0" w:rsidP="00BC51AF">
      <w:pPr>
        <w:spacing w:line="440" w:lineRule="exact"/>
        <w:ind w:firstLineChars="200" w:firstLine="640"/>
        <w:rPr>
          <w:rFonts w:ascii="仿宋" w:eastAsia="仿宋" w:hAnsi="仿宋"/>
          <w:sz w:val="32"/>
          <w:szCs w:val="32"/>
        </w:rPr>
      </w:pPr>
      <w:r w:rsidRPr="00D10BA1">
        <w:rPr>
          <w:rFonts w:ascii="仿宋" w:eastAsia="仿宋" w:hAnsi="仿宋" w:hint="eastAsia"/>
          <w:sz w:val="32"/>
          <w:szCs w:val="32"/>
        </w:rPr>
        <w:t>四是打出我院执行局自己特色</w:t>
      </w:r>
      <w:r w:rsidR="00C952C7" w:rsidRPr="00D10BA1">
        <w:rPr>
          <w:rFonts w:ascii="仿宋" w:eastAsia="仿宋" w:hAnsi="仿宋" w:hint="eastAsia"/>
          <w:sz w:val="32"/>
          <w:szCs w:val="32"/>
        </w:rPr>
        <w:t>，</w:t>
      </w:r>
      <w:r w:rsidRPr="00D10BA1">
        <w:rPr>
          <w:rFonts w:ascii="仿宋" w:eastAsia="仿宋" w:hAnsi="仿宋" w:hint="eastAsia"/>
          <w:sz w:val="32"/>
          <w:szCs w:val="32"/>
        </w:rPr>
        <w:t>加大拒执罪执行力度，与刑事审判庭共同</w:t>
      </w:r>
      <w:r w:rsidR="00AC4164" w:rsidRPr="00D10BA1">
        <w:rPr>
          <w:rFonts w:ascii="仿宋" w:eastAsia="仿宋" w:hAnsi="仿宋" w:hint="eastAsia"/>
          <w:sz w:val="32"/>
          <w:szCs w:val="32"/>
        </w:rPr>
        <w:t>研究</w:t>
      </w:r>
      <w:r w:rsidRPr="00D10BA1">
        <w:rPr>
          <w:rFonts w:ascii="仿宋" w:eastAsia="仿宋" w:hAnsi="仿宋" w:hint="eastAsia"/>
          <w:sz w:val="32"/>
          <w:szCs w:val="32"/>
        </w:rPr>
        <w:t>配合，抓典型拒执案件，做到打击一个，震慑一片的良好效果。</w:t>
      </w:r>
    </w:p>
    <w:p w:rsidR="006B384D" w:rsidRPr="00D10BA1" w:rsidRDefault="006B384D" w:rsidP="00BC51AF">
      <w:pPr>
        <w:spacing w:line="440" w:lineRule="exact"/>
        <w:ind w:firstLineChars="200" w:firstLine="640"/>
        <w:rPr>
          <w:rFonts w:ascii="仿宋" w:eastAsia="仿宋" w:hAnsi="仿宋"/>
          <w:sz w:val="32"/>
          <w:szCs w:val="32"/>
        </w:rPr>
      </w:pPr>
      <w:r w:rsidRPr="00D10BA1">
        <w:rPr>
          <w:rFonts w:ascii="仿宋" w:eastAsia="仿宋" w:hAnsi="仿宋" w:hint="eastAsia"/>
          <w:sz w:val="32"/>
          <w:szCs w:val="32"/>
        </w:rPr>
        <w:t>五是要有攻坚克难的决心。要扎扎实实开展各项工作</w:t>
      </w:r>
      <w:r w:rsidR="00BC51AF" w:rsidRPr="00D10BA1">
        <w:rPr>
          <w:rFonts w:ascii="仿宋" w:eastAsia="仿宋" w:hAnsi="仿宋" w:hint="eastAsia"/>
          <w:sz w:val="32"/>
          <w:szCs w:val="32"/>
        </w:rPr>
        <w:t>，</w:t>
      </w:r>
      <w:r w:rsidRPr="00D10BA1">
        <w:rPr>
          <w:rFonts w:ascii="仿宋" w:eastAsia="仿宋" w:hAnsi="仿宋" w:hint="eastAsia"/>
          <w:sz w:val="32"/>
          <w:szCs w:val="32"/>
        </w:rPr>
        <w:t>以昂扬的斗志、敢打必胜的决心和发起总攻的战斗姿态，坚决攻克顽瘴痼疾，坚决攻克一切影响实现既定目标的难关。</w:t>
      </w:r>
    </w:p>
    <w:p w:rsidR="00C409BF" w:rsidRPr="00D10BA1" w:rsidRDefault="00C409BF" w:rsidP="00BC51AF">
      <w:pPr>
        <w:adjustRightInd w:val="0"/>
        <w:snapToGrid w:val="0"/>
        <w:spacing w:line="440" w:lineRule="exact"/>
        <w:ind w:firstLineChars="200" w:firstLine="640"/>
        <w:rPr>
          <w:rFonts w:ascii="楷体" w:eastAsia="楷体" w:hAnsi="楷体"/>
          <w:sz w:val="32"/>
          <w:szCs w:val="32"/>
        </w:rPr>
      </w:pPr>
      <w:r w:rsidRPr="00D10BA1">
        <w:rPr>
          <w:rFonts w:ascii="楷体" w:eastAsia="楷体" w:hAnsi="楷体" w:hint="eastAsia"/>
          <w:sz w:val="32"/>
          <w:szCs w:val="32"/>
        </w:rPr>
        <w:lastRenderedPageBreak/>
        <w:t>（</w:t>
      </w:r>
      <w:r w:rsidR="003B4496" w:rsidRPr="00D10BA1">
        <w:rPr>
          <w:rFonts w:ascii="楷体" w:eastAsia="楷体" w:hAnsi="楷体" w:hint="eastAsia"/>
          <w:sz w:val="32"/>
          <w:szCs w:val="32"/>
        </w:rPr>
        <w:t>三</w:t>
      </w:r>
      <w:r w:rsidRPr="00D10BA1">
        <w:rPr>
          <w:rFonts w:ascii="楷体" w:eastAsia="楷体" w:hAnsi="楷体" w:hint="eastAsia"/>
          <w:sz w:val="32"/>
          <w:szCs w:val="32"/>
        </w:rPr>
        <w:t>）服务新区有新举措</w:t>
      </w:r>
    </w:p>
    <w:p w:rsidR="00BB03C1" w:rsidRPr="00D10BA1" w:rsidRDefault="00BB5BBA" w:rsidP="00BC51AF">
      <w:pPr>
        <w:adjustRightInd w:val="0"/>
        <w:snapToGrid w:val="0"/>
        <w:spacing w:line="440" w:lineRule="exact"/>
        <w:ind w:firstLineChars="200" w:firstLine="640"/>
        <w:rPr>
          <w:rFonts w:ascii="仿宋" w:eastAsia="仿宋" w:hAnsi="仿宋"/>
          <w:sz w:val="32"/>
          <w:szCs w:val="32"/>
        </w:rPr>
      </w:pPr>
      <w:r w:rsidRPr="00D10BA1">
        <w:rPr>
          <w:rFonts w:ascii="仿宋" w:eastAsia="仿宋" w:hAnsi="仿宋" w:hint="eastAsia"/>
          <w:sz w:val="32"/>
          <w:szCs w:val="32"/>
        </w:rPr>
        <w:t>正如习近平总书记所说：“如果思维方式还停留在过去的老套路上，不仅难有出路，还会坐失良机”。</w:t>
      </w:r>
      <w:r w:rsidR="0005117A" w:rsidRPr="00D10BA1">
        <w:rPr>
          <w:rFonts w:ascii="仿宋" w:eastAsia="仿宋" w:hAnsi="仿宋" w:hint="eastAsia"/>
          <w:sz w:val="32"/>
          <w:szCs w:val="32"/>
        </w:rPr>
        <w:t xml:space="preserve">2018年我院将紧紧围绕新区党工委、管委会确立的各项任务目标，牢牢把握项目立区、招商引资、软环境建设等工作重点，找准法院工作服务大局的结合点和着力点，紧扣发展大局，强化服务意识，主动履职尽责，加强法治政府建设，实现政府活动全面纳入法治轨道提供充分的法律支持，尤其处理好各类经济纠纷案件，提高忧患意识，对有诉讼倾向的经济问题、涉民生案件要提前进行调研，做好预案，坚持做到中心工作在哪里，法律保障工作就延伸到哪里，充分发挥司法审判职能，努力做到“三个全力服务”，为新区建设发展营造公平正义、和谐稳定社会环境。 </w:t>
      </w:r>
    </w:p>
    <w:p w:rsidR="00CD6985" w:rsidRPr="00D10BA1" w:rsidRDefault="00C409BF" w:rsidP="00BC51AF">
      <w:pPr>
        <w:adjustRightInd w:val="0"/>
        <w:snapToGrid w:val="0"/>
        <w:spacing w:line="440" w:lineRule="exact"/>
        <w:ind w:firstLineChars="150" w:firstLine="480"/>
        <w:rPr>
          <w:rFonts w:ascii="楷体" w:eastAsia="楷体" w:hAnsi="楷体"/>
          <w:sz w:val="32"/>
          <w:szCs w:val="32"/>
        </w:rPr>
      </w:pPr>
      <w:r w:rsidRPr="00D10BA1">
        <w:rPr>
          <w:rFonts w:ascii="楷体" w:eastAsia="楷体" w:hAnsi="楷体" w:hint="eastAsia"/>
          <w:sz w:val="32"/>
          <w:szCs w:val="32"/>
        </w:rPr>
        <w:t>（</w:t>
      </w:r>
      <w:r w:rsidR="003B4496" w:rsidRPr="00D10BA1">
        <w:rPr>
          <w:rFonts w:ascii="楷体" w:eastAsia="楷体" w:hAnsi="楷体" w:hint="eastAsia"/>
          <w:sz w:val="32"/>
          <w:szCs w:val="32"/>
        </w:rPr>
        <w:t>四</w:t>
      </w:r>
      <w:r w:rsidRPr="00D10BA1">
        <w:rPr>
          <w:rFonts w:ascii="楷体" w:eastAsia="楷体" w:hAnsi="楷体" w:hint="eastAsia"/>
          <w:sz w:val="32"/>
          <w:szCs w:val="32"/>
        </w:rPr>
        <w:t>）法院管理有新突破</w:t>
      </w:r>
    </w:p>
    <w:p w:rsidR="00CD6985" w:rsidRPr="00D10BA1" w:rsidRDefault="00CD6985" w:rsidP="00BC51AF">
      <w:pPr>
        <w:adjustRightInd w:val="0"/>
        <w:snapToGrid w:val="0"/>
        <w:spacing w:line="440" w:lineRule="exact"/>
        <w:ind w:firstLineChars="200" w:firstLine="643"/>
        <w:rPr>
          <w:rFonts w:ascii="仿宋" w:eastAsia="仿宋" w:hAnsi="仿宋"/>
          <w:sz w:val="32"/>
          <w:szCs w:val="32"/>
        </w:rPr>
      </w:pPr>
      <w:r w:rsidRPr="00D10BA1">
        <w:rPr>
          <w:rFonts w:ascii="仿宋" w:eastAsia="仿宋" w:hAnsi="仿宋" w:hint="eastAsia"/>
          <w:b/>
          <w:sz w:val="32"/>
          <w:szCs w:val="32"/>
        </w:rPr>
        <w:t>严格审判管理。</w:t>
      </w:r>
      <w:r w:rsidRPr="00D10BA1">
        <w:rPr>
          <w:rFonts w:ascii="仿宋" w:eastAsia="仿宋" w:hAnsi="仿宋" w:hint="eastAsia"/>
          <w:sz w:val="32"/>
          <w:szCs w:val="32"/>
        </w:rPr>
        <w:t>按照市院目标责任制考核实施细则的要求，对12项指标一项一项抓落实，找出短板作为2018年的管理重点，对在2017年没有得分或得分少的指标做到重点监督，早下手打基础有效提升。对优良指标要通过日常管理维持稳中有升。。</w:t>
      </w:r>
    </w:p>
    <w:p w:rsidR="00CD6985" w:rsidRPr="00D10BA1" w:rsidRDefault="00CD6985" w:rsidP="00BC51AF">
      <w:pPr>
        <w:adjustRightInd w:val="0"/>
        <w:snapToGrid w:val="0"/>
        <w:spacing w:line="440" w:lineRule="exact"/>
        <w:ind w:firstLineChars="200" w:firstLine="643"/>
        <w:rPr>
          <w:rFonts w:ascii="仿宋" w:eastAsia="仿宋" w:hAnsi="仿宋"/>
          <w:sz w:val="32"/>
          <w:szCs w:val="32"/>
        </w:rPr>
      </w:pPr>
      <w:r w:rsidRPr="00D10BA1">
        <w:rPr>
          <w:rFonts w:ascii="仿宋" w:eastAsia="仿宋" w:hAnsi="仿宋" w:hint="eastAsia"/>
          <w:b/>
          <w:sz w:val="32"/>
          <w:szCs w:val="32"/>
        </w:rPr>
        <w:t>深抓案件质量管理。</w:t>
      </w:r>
      <w:r w:rsidRPr="00D10BA1">
        <w:rPr>
          <w:rFonts w:ascii="仿宋" w:eastAsia="仿宋" w:hAnsi="仿宋" w:hint="eastAsia"/>
          <w:sz w:val="32"/>
          <w:szCs w:val="32"/>
        </w:rPr>
        <w:t>定期对发改案件进行重点评查，并作出评析通报，以期对案件审理中统一审判尺度有所帮助。案件的上诉率和发改率问题，这是关系案件质量的重点指标，是需常年不懈必抓的重中之重，定期对案件进行重点评查，警钟常敲。对案件的卷宗质量和信息流程定期抽查，对评查出的问题进行通报和监督整改。今年执行</w:t>
      </w:r>
      <w:r w:rsidR="009A06B8" w:rsidRPr="00D10BA1">
        <w:rPr>
          <w:rFonts w:ascii="仿宋" w:eastAsia="仿宋" w:hAnsi="仿宋" w:hint="eastAsia"/>
          <w:sz w:val="32"/>
          <w:szCs w:val="32"/>
        </w:rPr>
        <w:t>案件</w:t>
      </w:r>
      <w:r w:rsidRPr="00D10BA1">
        <w:rPr>
          <w:rFonts w:ascii="仿宋" w:eastAsia="仿宋" w:hAnsi="仿宋" w:hint="eastAsia"/>
          <w:sz w:val="32"/>
          <w:szCs w:val="32"/>
        </w:rPr>
        <w:t>的</w:t>
      </w:r>
      <w:r w:rsidR="009A06B8" w:rsidRPr="00D10BA1">
        <w:rPr>
          <w:rFonts w:ascii="仿宋" w:eastAsia="仿宋" w:hAnsi="仿宋" w:hint="eastAsia"/>
          <w:sz w:val="32"/>
          <w:szCs w:val="32"/>
        </w:rPr>
        <w:t>完成情况、</w:t>
      </w:r>
      <w:r w:rsidRPr="00D10BA1">
        <w:rPr>
          <w:rFonts w:ascii="仿宋" w:eastAsia="仿宋" w:hAnsi="仿宋" w:hint="eastAsia"/>
          <w:sz w:val="32"/>
          <w:szCs w:val="32"/>
        </w:rPr>
        <w:t>信息录入、卷宗质量等监督工作</w:t>
      </w:r>
      <w:r w:rsidR="009A06B8" w:rsidRPr="00D10BA1">
        <w:rPr>
          <w:rFonts w:ascii="仿宋" w:eastAsia="仿宋" w:hAnsi="仿宋" w:hint="eastAsia"/>
          <w:sz w:val="32"/>
          <w:szCs w:val="32"/>
        </w:rPr>
        <w:t>必需严格管理</w:t>
      </w:r>
      <w:r w:rsidRPr="00D10BA1">
        <w:rPr>
          <w:rFonts w:ascii="仿宋" w:eastAsia="仿宋" w:hAnsi="仿宋" w:hint="eastAsia"/>
          <w:sz w:val="32"/>
          <w:szCs w:val="32"/>
        </w:rPr>
        <w:t>，确保第三方评估验收工作合格。</w:t>
      </w:r>
    </w:p>
    <w:p w:rsidR="00F02BB5" w:rsidRPr="00D10BA1" w:rsidRDefault="00CD6985" w:rsidP="00BC51AF">
      <w:pPr>
        <w:adjustRightInd w:val="0"/>
        <w:snapToGrid w:val="0"/>
        <w:spacing w:line="440" w:lineRule="exact"/>
        <w:ind w:firstLineChars="200" w:firstLine="643"/>
        <w:rPr>
          <w:rFonts w:ascii="仿宋" w:eastAsia="仿宋" w:hAnsi="仿宋"/>
          <w:sz w:val="32"/>
          <w:szCs w:val="32"/>
        </w:rPr>
      </w:pPr>
      <w:r w:rsidRPr="00D10BA1">
        <w:rPr>
          <w:rFonts w:ascii="仿宋" w:eastAsia="仿宋" w:hAnsi="仿宋" w:hint="eastAsia"/>
          <w:b/>
          <w:sz w:val="32"/>
          <w:szCs w:val="32"/>
        </w:rPr>
        <w:t>整合优化审判资源。</w:t>
      </w:r>
      <w:r w:rsidRPr="00D10BA1">
        <w:rPr>
          <w:rFonts w:ascii="仿宋" w:eastAsia="仿宋" w:hAnsi="仿宋" w:hint="eastAsia"/>
          <w:sz w:val="32"/>
          <w:szCs w:val="32"/>
        </w:rPr>
        <w:t>根据员额制法官数量，继续</w:t>
      </w:r>
      <w:r w:rsidR="009A06B8" w:rsidRPr="00D10BA1">
        <w:rPr>
          <w:rFonts w:ascii="仿宋" w:eastAsia="仿宋" w:hAnsi="仿宋" w:hint="eastAsia"/>
          <w:sz w:val="32"/>
          <w:szCs w:val="32"/>
        </w:rPr>
        <w:t>落实均衡分案</w:t>
      </w:r>
      <w:r w:rsidRPr="00D10BA1">
        <w:rPr>
          <w:rFonts w:ascii="仿宋" w:eastAsia="仿宋" w:hAnsi="仿宋" w:hint="eastAsia"/>
          <w:sz w:val="32"/>
          <w:szCs w:val="32"/>
        </w:rPr>
        <w:t>。落实司法责任制，要强化立案管理、审限管理、结案管理、案件质量管理、</w:t>
      </w:r>
      <w:r w:rsidR="00BC51AF" w:rsidRPr="00D10BA1">
        <w:rPr>
          <w:rFonts w:ascii="仿宋" w:eastAsia="仿宋" w:hAnsi="仿宋" w:hint="eastAsia"/>
          <w:sz w:val="32"/>
          <w:szCs w:val="32"/>
        </w:rPr>
        <w:t>长期未结案件清理，实现审判管理精细化、信息化，确保所有员额法官</w:t>
      </w:r>
      <w:r w:rsidRPr="00D10BA1">
        <w:rPr>
          <w:rFonts w:ascii="仿宋" w:eastAsia="仿宋" w:hAnsi="仿宋" w:hint="eastAsia"/>
          <w:sz w:val="32"/>
          <w:szCs w:val="32"/>
        </w:rPr>
        <w:t>完成相应的工作。拟建</w:t>
      </w:r>
      <w:r w:rsidRPr="00D10BA1">
        <w:rPr>
          <w:rFonts w:ascii="仿宋" w:eastAsia="仿宋" w:hAnsi="仿宋" w:hint="eastAsia"/>
          <w:sz w:val="32"/>
          <w:szCs w:val="32"/>
        </w:rPr>
        <w:lastRenderedPageBreak/>
        <w:t>立卷宗流转台账，从案件的结案时间起算，每一个流转的时间节点都有记录有监督，将案卷流转的各个节点进行公示，谁延误谁负责</w:t>
      </w:r>
      <w:r w:rsidR="009A06B8" w:rsidRPr="00D10BA1">
        <w:rPr>
          <w:rFonts w:ascii="仿宋" w:eastAsia="仿宋" w:hAnsi="仿宋" w:hint="eastAsia"/>
          <w:color w:val="000000" w:themeColor="text1"/>
          <w:sz w:val="32"/>
          <w:szCs w:val="32"/>
        </w:rPr>
        <w:t>，</w:t>
      </w:r>
      <w:r w:rsidR="001501B1" w:rsidRPr="00D10BA1">
        <w:rPr>
          <w:rFonts w:ascii="仿宋" w:eastAsia="仿宋" w:hAnsi="仿宋" w:hint="eastAsia"/>
          <w:color w:val="000000" w:themeColor="text1"/>
          <w:sz w:val="32"/>
          <w:szCs w:val="32"/>
        </w:rPr>
        <w:t>确保</w:t>
      </w:r>
      <w:r w:rsidR="009A06B8" w:rsidRPr="00D10BA1">
        <w:rPr>
          <w:rFonts w:ascii="仿宋" w:eastAsia="仿宋" w:hAnsi="仿宋" w:hint="eastAsia"/>
          <w:color w:val="000000" w:themeColor="text1"/>
          <w:sz w:val="32"/>
          <w:szCs w:val="32"/>
        </w:rPr>
        <w:t>所有的环节都在阳光下进行</w:t>
      </w:r>
      <w:r w:rsidR="009A06B8" w:rsidRPr="00D10BA1">
        <w:rPr>
          <w:rFonts w:ascii="仿宋" w:eastAsia="仿宋" w:hAnsi="仿宋" w:hint="eastAsia"/>
          <w:sz w:val="32"/>
          <w:szCs w:val="32"/>
        </w:rPr>
        <w:t>。</w:t>
      </w:r>
    </w:p>
    <w:p w:rsidR="0083373B" w:rsidRPr="00D10BA1" w:rsidRDefault="004A3DFD" w:rsidP="00BC51AF">
      <w:pPr>
        <w:adjustRightInd w:val="0"/>
        <w:snapToGrid w:val="0"/>
        <w:spacing w:line="440" w:lineRule="exact"/>
        <w:ind w:firstLineChars="200" w:firstLine="643"/>
        <w:rPr>
          <w:rFonts w:ascii="仿宋" w:eastAsia="仿宋" w:hAnsi="仿宋"/>
          <w:sz w:val="32"/>
          <w:szCs w:val="32"/>
        </w:rPr>
      </w:pPr>
      <w:r w:rsidRPr="00D10BA1">
        <w:rPr>
          <w:rFonts w:ascii="仿宋" w:eastAsia="仿宋" w:hAnsi="仿宋" w:hint="eastAsia"/>
          <w:b/>
          <w:sz w:val="32"/>
          <w:szCs w:val="32"/>
        </w:rPr>
        <w:t>完善规章制度。</w:t>
      </w:r>
      <w:r w:rsidR="004E5162" w:rsidRPr="00D10BA1">
        <w:rPr>
          <w:rFonts w:ascii="仿宋" w:eastAsia="仿宋" w:hAnsi="仿宋" w:hint="eastAsia"/>
          <w:sz w:val="32"/>
          <w:szCs w:val="32"/>
        </w:rPr>
        <w:t>出台绩效考评、执行办案、人事管理请销假等工作制度，深化</w:t>
      </w:r>
      <w:r w:rsidR="00130A3A" w:rsidRPr="00D10BA1">
        <w:rPr>
          <w:rFonts w:ascii="仿宋" w:eastAsia="仿宋" w:hAnsi="仿宋" w:hint="eastAsia"/>
          <w:sz w:val="32"/>
          <w:szCs w:val="32"/>
        </w:rPr>
        <w:t>落实</w:t>
      </w:r>
      <w:r w:rsidR="004E5162" w:rsidRPr="00D10BA1">
        <w:rPr>
          <w:rFonts w:ascii="仿宋" w:eastAsia="仿宋" w:hAnsi="仿宋" w:hint="eastAsia"/>
          <w:sz w:val="32"/>
          <w:szCs w:val="32"/>
        </w:rPr>
        <w:t>公务用车管理等规章，用制度规范干警言行，提升全院干警整体素质。</w:t>
      </w:r>
    </w:p>
    <w:p w:rsidR="00223890" w:rsidRPr="00D10BA1" w:rsidRDefault="00C409BF" w:rsidP="00BC51AF">
      <w:pPr>
        <w:adjustRightInd w:val="0"/>
        <w:snapToGrid w:val="0"/>
        <w:spacing w:line="440" w:lineRule="exact"/>
        <w:ind w:firstLineChars="150" w:firstLine="480"/>
        <w:rPr>
          <w:rFonts w:ascii="楷体" w:eastAsia="楷体" w:hAnsi="楷体"/>
          <w:sz w:val="32"/>
          <w:szCs w:val="32"/>
        </w:rPr>
      </w:pPr>
      <w:r w:rsidRPr="00D10BA1">
        <w:rPr>
          <w:rFonts w:ascii="楷体" w:eastAsia="楷体" w:hAnsi="楷体" w:hint="eastAsia"/>
          <w:sz w:val="32"/>
          <w:szCs w:val="32"/>
        </w:rPr>
        <w:t>（</w:t>
      </w:r>
      <w:r w:rsidR="003B4496" w:rsidRPr="00D10BA1">
        <w:rPr>
          <w:rFonts w:ascii="楷体" w:eastAsia="楷体" w:hAnsi="楷体" w:hint="eastAsia"/>
          <w:sz w:val="32"/>
          <w:szCs w:val="32"/>
        </w:rPr>
        <w:t>五</w:t>
      </w:r>
      <w:r w:rsidRPr="00D10BA1">
        <w:rPr>
          <w:rFonts w:ascii="楷体" w:eastAsia="楷体" w:hAnsi="楷体" w:hint="eastAsia"/>
          <w:sz w:val="32"/>
          <w:szCs w:val="32"/>
        </w:rPr>
        <w:t>）队伍建设有新要求</w:t>
      </w:r>
    </w:p>
    <w:p w:rsidR="006912FA" w:rsidRPr="00D10BA1" w:rsidRDefault="00BE6756" w:rsidP="00BC51AF">
      <w:pPr>
        <w:adjustRightInd w:val="0"/>
        <w:snapToGrid w:val="0"/>
        <w:spacing w:line="440" w:lineRule="exact"/>
        <w:ind w:firstLineChars="200" w:firstLine="643"/>
        <w:rPr>
          <w:rFonts w:ascii="仿宋" w:eastAsia="仿宋" w:hAnsi="仿宋"/>
          <w:sz w:val="32"/>
          <w:szCs w:val="32"/>
        </w:rPr>
      </w:pPr>
      <w:r w:rsidRPr="00D10BA1">
        <w:rPr>
          <w:rFonts w:ascii="仿宋" w:eastAsia="仿宋" w:hAnsi="仿宋" w:cs="宋体"/>
          <w:b/>
          <w:bCs/>
          <w:color w:val="000000"/>
          <w:kern w:val="0"/>
          <w:sz w:val="32"/>
          <w:szCs w:val="32"/>
        </w:rPr>
        <w:t>实</w:t>
      </w:r>
      <w:r w:rsidR="00F94761" w:rsidRPr="00D10BA1">
        <w:rPr>
          <w:rFonts w:ascii="仿宋" w:eastAsia="仿宋" w:hAnsi="仿宋" w:cs="宋体"/>
          <w:b/>
          <w:bCs/>
          <w:color w:val="000000"/>
          <w:kern w:val="0"/>
          <w:sz w:val="32"/>
          <w:szCs w:val="32"/>
        </w:rPr>
        <w:t>抓工作作风。</w:t>
      </w:r>
      <w:r w:rsidR="00F94761" w:rsidRPr="00D10BA1">
        <w:rPr>
          <w:rFonts w:ascii="仿宋" w:eastAsia="仿宋" w:hAnsi="仿宋" w:cs="宋体"/>
          <w:color w:val="000000"/>
          <w:kern w:val="0"/>
          <w:sz w:val="32"/>
          <w:szCs w:val="32"/>
        </w:rPr>
        <w:t>进一步改善工作作风，严格遵守</w:t>
      </w:r>
      <w:r w:rsidRPr="00D10BA1">
        <w:rPr>
          <w:rFonts w:ascii="仿宋" w:eastAsia="仿宋" w:hAnsi="仿宋" w:cs="宋体"/>
          <w:color w:val="000000"/>
          <w:kern w:val="0"/>
          <w:sz w:val="32"/>
          <w:szCs w:val="32"/>
        </w:rPr>
        <w:t>市中院相关要求，</w:t>
      </w:r>
      <w:r w:rsidR="00F94761" w:rsidRPr="00D10BA1">
        <w:rPr>
          <w:rFonts w:ascii="仿宋" w:eastAsia="仿宋" w:hAnsi="仿宋" w:cs="宋体"/>
          <w:color w:val="000000"/>
          <w:kern w:val="0"/>
          <w:sz w:val="32"/>
          <w:szCs w:val="32"/>
        </w:rPr>
        <w:t>规范司法礼仪。</w:t>
      </w:r>
      <w:r w:rsidR="00C3317E" w:rsidRPr="00D10BA1">
        <w:rPr>
          <w:rFonts w:ascii="仿宋" w:eastAsia="仿宋" w:hAnsi="仿宋" w:cs="宋体"/>
          <w:color w:val="000000"/>
          <w:kern w:val="0"/>
          <w:sz w:val="32"/>
          <w:szCs w:val="32"/>
        </w:rPr>
        <w:t>实践证明，一个单位有好的作风、会风，就能出经验、出成果；没有好的作风，则会耽误工作、影响事业。</w:t>
      </w:r>
      <w:r w:rsidR="00C3317E" w:rsidRPr="00D10BA1">
        <w:rPr>
          <w:rFonts w:ascii="仿宋" w:eastAsia="仿宋" w:hAnsi="仿宋" w:cs="宋体" w:hint="eastAsia"/>
          <w:color w:val="000000"/>
          <w:kern w:val="0"/>
          <w:sz w:val="32"/>
          <w:szCs w:val="32"/>
        </w:rPr>
        <w:t>今年，</w:t>
      </w:r>
      <w:r w:rsidR="00F94761" w:rsidRPr="00D10BA1">
        <w:rPr>
          <w:rFonts w:ascii="仿宋" w:eastAsia="仿宋" w:hAnsi="仿宋" w:cs="宋体"/>
          <w:color w:val="000000"/>
          <w:kern w:val="0"/>
          <w:sz w:val="32"/>
          <w:szCs w:val="32"/>
        </w:rPr>
        <w:t>严格</w:t>
      </w:r>
      <w:r w:rsidRPr="00D10BA1">
        <w:rPr>
          <w:rFonts w:ascii="仿宋" w:eastAsia="仿宋" w:hAnsi="仿宋" w:cs="宋体"/>
          <w:color w:val="000000"/>
          <w:kern w:val="0"/>
          <w:sz w:val="32"/>
          <w:szCs w:val="32"/>
        </w:rPr>
        <w:t>落实</w:t>
      </w:r>
      <w:r w:rsidR="00C3317E" w:rsidRPr="00D10BA1">
        <w:rPr>
          <w:rFonts w:ascii="仿宋" w:eastAsia="仿宋" w:hAnsi="仿宋" w:cs="宋体"/>
          <w:color w:val="000000"/>
          <w:kern w:val="0"/>
          <w:sz w:val="32"/>
          <w:szCs w:val="32"/>
        </w:rPr>
        <w:t>岗位考勤，整顿工作</w:t>
      </w:r>
      <w:r w:rsidR="00C3317E" w:rsidRPr="00D10BA1">
        <w:rPr>
          <w:rFonts w:ascii="仿宋" w:eastAsia="仿宋" w:hAnsi="仿宋" w:cs="宋体" w:hint="eastAsia"/>
          <w:color w:val="000000"/>
          <w:kern w:val="0"/>
          <w:sz w:val="32"/>
          <w:szCs w:val="32"/>
        </w:rPr>
        <w:t>作风以及会风是我院的另一项重点工作</w:t>
      </w:r>
      <w:r w:rsidR="00F94761" w:rsidRPr="00D10BA1">
        <w:rPr>
          <w:rFonts w:ascii="仿宋" w:eastAsia="仿宋" w:hAnsi="仿宋" w:cs="宋体"/>
          <w:color w:val="000000"/>
          <w:kern w:val="0"/>
          <w:sz w:val="32"/>
          <w:szCs w:val="32"/>
        </w:rPr>
        <w:t>。</w:t>
      </w:r>
    </w:p>
    <w:p w:rsidR="001D48FD" w:rsidRPr="00D10BA1" w:rsidRDefault="000215AA" w:rsidP="00BC51AF">
      <w:pPr>
        <w:adjustRightInd w:val="0"/>
        <w:snapToGrid w:val="0"/>
        <w:spacing w:line="440" w:lineRule="exact"/>
        <w:ind w:firstLineChars="200" w:firstLine="643"/>
        <w:rPr>
          <w:rFonts w:ascii="仿宋" w:eastAsia="仿宋" w:hAnsi="仿宋" w:cs="宋体"/>
          <w:color w:val="000000"/>
          <w:kern w:val="0"/>
          <w:sz w:val="32"/>
          <w:szCs w:val="32"/>
        </w:rPr>
      </w:pPr>
      <w:r w:rsidRPr="00D10BA1">
        <w:rPr>
          <w:rFonts w:ascii="仿宋" w:eastAsia="仿宋" w:hAnsi="仿宋" w:cs="宋体" w:hint="eastAsia"/>
          <w:b/>
          <w:color w:val="000000"/>
          <w:kern w:val="0"/>
          <w:sz w:val="32"/>
          <w:szCs w:val="32"/>
        </w:rPr>
        <w:t>提升干警业务素养。</w:t>
      </w:r>
      <w:r w:rsidR="00E347C6" w:rsidRPr="00D10BA1">
        <w:rPr>
          <w:rFonts w:ascii="仿宋" w:eastAsia="仿宋" w:hAnsi="仿宋" w:cs="宋体" w:hint="eastAsia"/>
          <w:color w:val="000000"/>
          <w:kern w:val="0"/>
          <w:sz w:val="32"/>
          <w:szCs w:val="32"/>
        </w:rPr>
        <w:t>巩固十九大学习教育成果，继续加强社会主义核心价值观教育，提高干警大局意识。</w:t>
      </w:r>
      <w:r w:rsidR="00BE6756" w:rsidRPr="00D10BA1">
        <w:rPr>
          <w:rFonts w:ascii="仿宋" w:eastAsia="仿宋" w:hAnsi="仿宋" w:cs="宋体" w:hint="eastAsia"/>
          <w:color w:val="000000"/>
          <w:kern w:val="0"/>
          <w:sz w:val="32"/>
          <w:szCs w:val="32"/>
        </w:rPr>
        <w:t>组织干警参加各种业务培训，提升司法服务能力。</w:t>
      </w:r>
      <w:r w:rsidRPr="00D10BA1">
        <w:rPr>
          <w:rFonts w:ascii="仿宋" w:eastAsia="仿宋" w:hAnsi="仿宋" w:cs="宋体" w:hint="eastAsia"/>
          <w:color w:val="000000"/>
          <w:kern w:val="0"/>
          <w:sz w:val="32"/>
          <w:szCs w:val="32"/>
        </w:rPr>
        <w:t>从全院选派业务骨干，为全院干警教授相关案例，各庭室定期组织读书会，每次对于某一类案件进行系统学习，提升业务水平。加强调研</w:t>
      </w:r>
      <w:r w:rsidR="0090062F" w:rsidRPr="00D10BA1">
        <w:rPr>
          <w:rFonts w:ascii="仿宋" w:eastAsia="仿宋" w:hAnsi="仿宋" w:cs="宋体" w:hint="eastAsia"/>
          <w:color w:val="000000"/>
          <w:kern w:val="0"/>
          <w:sz w:val="32"/>
          <w:szCs w:val="32"/>
        </w:rPr>
        <w:t>宣传</w:t>
      </w:r>
      <w:r w:rsidRPr="00D10BA1">
        <w:rPr>
          <w:rFonts w:ascii="仿宋" w:eastAsia="仿宋" w:hAnsi="仿宋" w:cs="宋体" w:hint="eastAsia"/>
          <w:color w:val="000000"/>
          <w:kern w:val="0"/>
          <w:sz w:val="32"/>
          <w:szCs w:val="32"/>
        </w:rPr>
        <w:t>能力，</w:t>
      </w:r>
      <w:r w:rsidR="002D007D" w:rsidRPr="00D10BA1">
        <w:rPr>
          <w:rFonts w:ascii="仿宋" w:eastAsia="仿宋" w:hAnsi="仿宋" w:cs="宋体" w:hint="eastAsia"/>
          <w:color w:val="000000"/>
          <w:kern w:val="0"/>
          <w:sz w:val="32"/>
          <w:szCs w:val="32"/>
        </w:rPr>
        <w:t>根据市中院要求，每季度至少报送</w:t>
      </w:r>
      <w:r w:rsidR="006D0170" w:rsidRPr="00D10BA1">
        <w:rPr>
          <w:rFonts w:ascii="仿宋" w:eastAsia="仿宋" w:hAnsi="仿宋" w:cs="宋体" w:hint="eastAsia"/>
          <w:color w:val="000000"/>
          <w:kern w:val="0"/>
          <w:sz w:val="32"/>
          <w:szCs w:val="32"/>
        </w:rPr>
        <w:t>一</w:t>
      </w:r>
      <w:r w:rsidR="002D007D" w:rsidRPr="00D10BA1">
        <w:rPr>
          <w:rFonts w:ascii="仿宋" w:eastAsia="仿宋" w:hAnsi="仿宋" w:cs="宋体" w:hint="eastAsia"/>
          <w:color w:val="000000"/>
          <w:kern w:val="0"/>
          <w:sz w:val="32"/>
          <w:szCs w:val="32"/>
        </w:rPr>
        <w:t>篇由审委会讨论通过案例，每名员额法官至少撰写并推选一</w:t>
      </w:r>
      <w:r w:rsidR="00FD52CC" w:rsidRPr="00D10BA1">
        <w:rPr>
          <w:rFonts w:ascii="仿宋" w:eastAsia="仿宋" w:hAnsi="仿宋" w:cs="宋体" w:hint="eastAsia"/>
          <w:color w:val="000000"/>
          <w:kern w:val="0"/>
          <w:sz w:val="32"/>
          <w:szCs w:val="32"/>
        </w:rPr>
        <w:t>篇</w:t>
      </w:r>
      <w:r w:rsidR="002D007D" w:rsidRPr="00D10BA1">
        <w:rPr>
          <w:rFonts w:ascii="仿宋" w:eastAsia="仿宋" w:hAnsi="仿宋" w:cs="宋体" w:hint="eastAsia"/>
          <w:color w:val="000000"/>
          <w:kern w:val="0"/>
          <w:sz w:val="32"/>
          <w:szCs w:val="32"/>
        </w:rPr>
        <w:t>案例至“中国司法案例网”，积极参加《中国法院年度案例》、《中国法院审判案例要览》、《人民法院案例选》以及相关征文活动，</w:t>
      </w:r>
      <w:r w:rsidRPr="00D10BA1">
        <w:rPr>
          <w:rFonts w:ascii="仿宋" w:eastAsia="仿宋" w:hAnsi="仿宋" w:cs="宋体" w:hint="eastAsia"/>
          <w:color w:val="000000"/>
          <w:kern w:val="0"/>
          <w:sz w:val="32"/>
          <w:szCs w:val="32"/>
        </w:rPr>
        <w:t>每名员额法官每年至少完成一篇优秀指导性案例撰写，各庭室要按照相关要求完成论文的上交以及信息的报送。</w:t>
      </w:r>
      <w:r w:rsidR="006912FA" w:rsidRPr="00D10BA1">
        <w:rPr>
          <w:rFonts w:ascii="仿宋" w:eastAsia="仿宋" w:hAnsi="仿宋" w:cs="宋体" w:hint="eastAsia"/>
          <w:color w:val="000000"/>
          <w:kern w:val="0"/>
          <w:sz w:val="32"/>
          <w:szCs w:val="32"/>
        </w:rPr>
        <w:t>开展全员信息化技能培训，提高应用科技办案的能力。改革审判委员会讨论案件制度，及时总结审判经验，加强审判工作的指导。</w:t>
      </w:r>
      <w:r w:rsidR="00BC51AF" w:rsidRPr="00D10BA1">
        <w:rPr>
          <w:rFonts w:ascii="仿宋" w:eastAsia="仿宋" w:hAnsi="仿宋" w:cs="宋体" w:hint="eastAsia"/>
          <w:color w:val="000000"/>
          <w:kern w:val="0"/>
          <w:sz w:val="32"/>
          <w:szCs w:val="32"/>
        </w:rPr>
        <w:t>完善法官会议制度，各庭室</w:t>
      </w:r>
      <w:r w:rsidR="006D0170" w:rsidRPr="00D10BA1">
        <w:rPr>
          <w:rFonts w:ascii="仿宋" w:eastAsia="仿宋" w:hAnsi="仿宋" w:cs="宋体" w:hint="eastAsia"/>
          <w:color w:val="000000"/>
          <w:kern w:val="0"/>
          <w:sz w:val="32"/>
          <w:szCs w:val="32"/>
        </w:rPr>
        <w:t>定期开展法官会议研讨案件，统一同类案件裁判尺度，</w:t>
      </w:r>
      <w:bookmarkStart w:id="0" w:name="_GoBack"/>
      <w:bookmarkEnd w:id="0"/>
      <w:r w:rsidR="006D0170" w:rsidRPr="00D10BA1">
        <w:rPr>
          <w:rFonts w:ascii="仿宋" w:eastAsia="仿宋" w:hAnsi="仿宋" w:cs="宋体" w:hint="eastAsia"/>
          <w:color w:val="000000"/>
          <w:kern w:val="0"/>
          <w:sz w:val="32"/>
          <w:szCs w:val="32"/>
        </w:rPr>
        <w:t>每次法官会议各办案人均要有纸质版材料，各庭室要自行将每次汇报材料进行留存</w:t>
      </w:r>
      <w:r w:rsidR="00115924" w:rsidRPr="00D10BA1">
        <w:rPr>
          <w:rFonts w:ascii="仿宋" w:eastAsia="仿宋" w:hAnsi="仿宋" w:cs="宋体" w:hint="eastAsia"/>
          <w:color w:val="000000"/>
          <w:kern w:val="0"/>
          <w:sz w:val="32"/>
          <w:szCs w:val="32"/>
        </w:rPr>
        <w:t>备查</w:t>
      </w:r>
      <w:r w:rsidR="006D0170" w:rsidRPr="00D10BA1">
        <w:rPr>
          <w:rFonts w:ascii="仿宋" w:eastAsia="仿宋" w:hAnsi="仿宋" w:cs="宋体" w:hint="eastAsia"/>
          <w:color w:val="000000"/>
          <w:kern w:val="0"/>
          <w:sz w:val="32"/>
          <w:szCs w:val="32"/>
        </w:rPr>
        <w:t>。</w:t>
      </w:r>
      <w:r w:rsidR="00BE6756" w:rsidRPr="00D10BA1">
        <w:rPr>
          <w:rFonts w:ascii="仿宋" w:eastAsia="仿宋" w:hAnsi="仿宋" w:cs="宋体" w:hint="eastAsia"/>
          <w:color w:val="000000"/>
          <w:kern w:val="0"/>
          <w:sz w:val="32"/>
          <w:szCs w:val="32"/>
        </w:rPr>
        <w:t>此外，继续积极创造条件帮助干警加强健康管理，安排健康检查，安排心理辅导课程，帮助</w:t>
      </w:r>
      <w:r w:rsidR="00115924" w:rsidRPr="00D10BA1">
        <w:rPr>
          <w:rFonts w:ascii="仿宋" w:eastAsia="仿宋" w:hAnsi="仿宋" w:cs="宋体" w:hint="eastAsia"/>
          <w:color w:val="000000"/>
          <w:kern w:val="0"/>
          <w:sz w:val="32"/>
          <w:szCs w:val="32"/>
        </w:rPr>
        <w:t>全院干警</w:t>
      </w:r>
      <w:r w:rsidR="00BE6756" w:rsidRPr="00D10BA1">
        <w:rPr>
          <w:rFonts w:ascii="仿宋" w:eastAsia="仿宋" w:hAnsi="仿宋" w:cs="宋体" w:hint="eastAsia"/>
          <w:color w:val="000000"/>
          <w:kern w:val="0"/>
          <w:sz w:val="32"/>
          <w:szCs w:val="32"/>
        </w:rPr>
        <w:t>学习如何管理情绪，缓解工作压力。</w:t>
      </w:r>
    </w:p>
    <w:p w:rsidR="00E347C6" w:rsidRPr="00D10BA1" w:rsidRDefault="00C409BF" w:rsidP="00BC51AF">
      <w:pPr>
        <w:adjustRightInd w:val="0"/>
        <w:snapToGrid w:val="0"/>
        <w:spacing w:line="440" w:lineRule="exact"/>
        <w:ind w:firstLineChars="200" w:firstLine="640"/>
        <w:rPr>
          <w:rFonts w:ascii="楷体" w:eastAsia="楷体" w:hAnsi="楷体"/>
          <w:sz w:val="32"/>
          <w:szCs w:val="32"/>
        </w:rPr>
      </w:pPr>
      <w:r w:rsidRPr="00D10BA1">
        <w:rPr>
          <w:rFonts w:ascii="楷体" w:eastAsia="楷体" w:hAnsi="楷体" w:hint="eastAsia"/>
          <w:sz w:val="32"/>
          <w:szCs w:val="32"/>
        </w:rPr>
        <w:lastRenderedPageBreak/>
        <w:t>（</w:t>
      </w:r>
      <w:r w:rsidR="003B4496" w:rsidRPr="00D10BA1">
        <w:rPr>
          <w:rFonts w:ascii="楷体" w:eastAsia="楷体" w:hAnsi="楷体" w:hint="eastAsia"/>
          <w:sz w:val="32"/>
          <w:szCs w:val="32"/>
        </w:rPr>
        <w:t>六</w:t>
      </w:r>
      <w:r w:rsidRPr="00D10BA1">
        <w:rPr>
          <w:rFonts w:ascii="楷体" w:eastAsia="楷体" w:hAnsi="楷体" w:hint="eastAsia"/>
          <w:sz w:val="32"/>
          <w:szCs w:val="32"/>
        </w:rPr>
        <w:t>）</w:t>
      </w:r>
      <w:r w:rsidR="00E347C6" w:rsidRPr="00D10BA1">
        <w:rPr>
          <w:rFonts w:ascii="楷体" w:eastAsia="楷体" w:hAnsi="楷体" w:hint="eastAsia"/>
          <w:sz w:val="32"/>
          <w:szCs w:val="32"/>
        </w:rPr>
        <w:t>党风</w:t>
      </w:r>
      <w:r w:rsidRPr="00D10BA1">
        <w:rPr>
          <w:rFonts w:ascii="楷体" w:eastAsia="楷体" w:hAnsi="楷体" w:hint="eastAsia"/>
          <w:sz w:val="32"/>
          <w:szCs w:val="32"/>
        </w:rPr>
        <w:t>廉政建设有新水平</w:t>
      </w:r>
    </w:p>
    <w:p w:rsidR="001022E0" w:rsidRPr="00D10BA1" w:rsidRDefault="00E347C6" w:rsidP="00BC51AF">
      <w:pPr>
        <w:adjustRightInd w:val="0"/>
        <w:snapToGrid w:val="0"/>
        <w:spacing w:line="440" w:lineRule="exact"/>
        <w:ind w:firstLineChars="200" w:firstLine="643"/>
        <w:rPr>
          <w:rFonts w:ascii="仿宋" w:eastAsia="仿宋" w:hAnsi="仿宋"/>
          <w:sz w:val="32"/>
          <w:szCs w:val="32"/>
        </w:rPr>
      </w:pPr>
      <w:r w:rsidRPr="00D10BA1">
        <w:rPr>
          <w:rFonts w:ascii="仿宋" w:eastAsia="仿宋" w:hAnsi="仿宋" w:hint="eastAsia"/>
          <w:b/>
          <w:sz w:val="32"/>
          <w:szCs w:val="32"/>
        </w:rPr>
        <w:t>加强廉政教育</w:t>
      </w:r>
      <w:r w:rsidR="006912FA" w:rsidRPr="00D10BA1">
        <w:rPr>
          <w:rFonts w:ascii="仿宋" w:eastAsia="仿宋" w:hAnsi="仿宋" w:hint="eastAsia"/>
          <w:b/>
          <w:sz w:val="32"/>
          <w:szCs w:val="32"/>
        </w:rPr>
        <w:t>。</w:t>
      </w:r>
      <w:r w:rsidR="00223890" w:rsidRPr="00D10BA1">
        <w:rPr>
          <w:rFonts w:ascii="仿宋" w:eastAsia="仿宋" w:hAnsi="仿宋" w:hint="eastAsia"/>
          <w:sz w:val="32"/>
          <w:szCs w:val="32"/>
        </w:rPr>
        <w:t>充分发挥廉政监察员作用，廉政监察员</w:t>
      </w:r>
      <w:r w:rsidRPr="00D10BA1">
        <w:rPr>
          <w:rFonts w:ascii="仿宋" w:eastAsia="仿宋" w:hAnsi="仿宋" w:hint="eastAsia"/>
          <w:sz w:val="32"/>
          <w:szCs w:val="32"/>
        </w:rPr>
        <w:t>每季度至少</w:t>
      </w:r>
      <w:r w:rsidR="00223890" w:rsidRPr="00D10BA1">
        <w:rPr>
          <w:rFonts w:ascii="仿宋" w:eastAsia="仿宋" w:hAnsi="仿宋" w:hint="eastAsia"/>
          <w:sz w:val="32"/>
          <w:szCs w:val="32"/>
        </w:rPr>
        <w:t>与相应庭室进行廉政学习和廉政谈话，院内每半年</w:t>
      </w:r>
      <w:r w:rsidRPr="00D10BA1">
        <w:rPr>
          <w:rFonts w:ascii="仿宋" w:eastAsia="仿宋" w:hAnsi="仿宋" w:hint="eastAsia"/>
          <w:sz w:val="32"/>
          <w:szCs w:val="32"/>
        </w:rPr>
        <w:t>组织一次全院廉政思想教育学习大会，</w:t>
      </w:r>
      <w:r w:rsidR="00223890" w:rsidRPr="00D10BA1">
        <w:rPr>
          <w:rFonts w:ascii="仿宋" w:eastAsia="仿宋" w:hAnsi="仿宋" w:hint="eastAsia"/>
          <w:sz w:val="32"/>
          <w:szCs w:val="32"/>
        </w:rPr>
        <w:t>确保干警将思想</w:t>
      </w:r>
      <w:r w:rsidRPr="00D10BA1">
        <w:rPr>
          <w:rFonts w:ascii="仿宋" w:eastAsia="仿宋" w:hAnsi="仿宋" w:hint="eastAsia"/>
          <w:sz w:val="32"/>
          <w:szCs w:val="32"/>
        </w:rPr>
        <w:t>统一到中央和省市委关于学习贯彻党的十九大精神的决策和部署上来，进一步纠正“四风”，营造风清气正的</w:t>
      </w:r>
      <w:r w:rsidR="00223890" w:rsidRPr="00D10BA1">
        <w:rPr>
          <w:rFonts w:ascii="仿宋" w:eastAsia="仿宋" w:hAnsi="仿宋" w:hint="eastAsia"/>
          <w:sz w:val="32"/>
          <w:szCs w:val="32"/>
        </w:rPr>
        <w:t>法院</w:t>
      </w:r>
      <w:r w:rsidRPr="00D10BA1">
        <w:rPr>
          <w:rFonts w:ascii="仿宋" w:eastAsia="仿宋" w:hAnsi="仿宋" w:hint="eastAsia"/>
          <w:sz w:val="32"/>
          <w:szCs w:val="32"/>
        </w:rPr>
        <w:t>氛围</w:t>
      </w:r>
      <w:r w:rsidR="00223890" w:rsidRPr="00D10BA1">
        <w:rPr>
          <w:rFonts w:ascii="仿宋" w:eastAsia="仿宋" w:hAnsi="仿宋" w:hint="eastAsia"/>
          <w:sz w:val="32"/>
          <w:szCs w:val="32"/>
        </w:rPr>
        <w:t>。</w:t>
      </w:r>
      <w:r w:rsidRPr="00D10BA1">
        <w:rPr>
          <w:rFonts w:ascii="仿宋" w:eastAsia="仿宋" w:hAnsi="仿宋" w:hint="eastAsia"/>
          <w:sz w:val="32"/>
          <w:szCs w:val="32"/>
        </w:rPr>
        <w:t>严明各项制度，严守廉洁纪律，</w:t>
      </w:r>
      <w:r w:rsidR="00223890" w:rsidRPr="00D10BA1">
        <w:rPr>
          <w:rFonts w:ascii="仿宋" w:eastAsia="仿宋" w:hAnsi="仿宋" w:hint="eastAsia"/>
          <w:sz w:val="32"/>
          <w:szCs w:val="32"/>
        </w:rPr>
        <w:t>严格执行</w:t>
      </w:r>
      <w:r w:rsidR="00F94761" w:rsidRPr="00D10BA1">
        <w:rPr>
          <w:rFonts w:ascii="仿宋" w:eastAsia="仿宋" w:hAnsi="仿宋" w:hint="eastAsia"/>
          <w:sz w:val="32"/>
          <w:szCs w:val="32"/>
        </w:rPr>
        <w:t>诉讼费</w:t>
      </w:r>
      <w:r w:rsidR="00223890" w:rsidRPr="00D10BA1">
        <w:rPr>
          <w:rFonts w:ascii="仿宋" w:eastAsia="仿宋" w:hAnsi="仿宋" w:hint="eastAsia"/>
          <w:sz w:val="32"/>
          <w:szCs w:val="32"/>
        </w:rPr>
        <w:t>收缴制度</w:t>
      </w:r>
      <w:r w:rsidR="00F94761" w:rsidRPr="00D10BA1">
        <w:rPr>
          <w:rFonts w:ascii="仿宋" w:eastAsia="仿宋" w:hAnsi="仿宋" w:hint="eastAsia"/>
          <w:sz w:val="32"/>
          <w:szCs w:val="32"/>
        </w:rPr>
        <w:t>，缓交的诉讼费在判决书宣判之前都要交齐，由</w:t>
      </w:r>
      <w:r w:rsidR="00115924" w:rsidRPr="00D10BA1">
        <w:rPr>
          <w:rFonts w:ascii="仿宋" w:eastAsia="仿宋" w:hAnsi="仿宋" w:hint="eastAsia"/>
          <w:sz w:val="32"/>
          <w:szCs w:val="32"/>
        </w:rPr>
        <w:t>纪检逐年</w:t>
      </w:r>
      <w:r w:rsidR="00F94761" w:rsidRPr="00D10BA1">
        <w:rPr>
          <w:rFonts w:ascii="仿宋" w:eastAsia="仿宋" w:hAnsi="仿宋" w:hint="eastAsia"/>
          <w:sz w:val="32"/>
          <w:szCs w:val="32"/>
        </w:rPr>
        <w:t>继续进行核查，避免</w:t>
      </w:r>
      <w:r w:rsidR="00115924" w:rsidRPr="00D10BA1">
        <w:rPr>
          <w:rFonts w:ascii="仿宋" w:eastAsia="仿宋" w:hAnsi="仿宋" w:hint="eastAsia"/>
          <w:sz w:val="32"/>
          <w:szCs w:val="32"/>
        </w:rPr>
        <w:t>费用</w:t>
      </w:r>
      <w:r w:rsidR="00F94761" w:rsidRPr="00D10BA1">
        <w:rPr>
          <w:rFonts w:ascii="仿宋" w:eastAsia="仿宋" w:hAnsi="仿宋" w:hint="eastAsia"/>
          <w:sz w:val="32"/>
          <w:szCs w:val="32"/>
        </w:rPr>
        <w:t>流失和干警违纪。</w:t>
      </w:r>
      <w:r w:rsidR="00BC1CD2" w:rsidRPr="00D10BA1">
        <w:rPr>
          <w:rFonts w:ascii="仿宋" w:eastAsia="仿宋" w:hAnsi="仿宋" w:hint="eastAsia"/>
          <w:sz w:val="32"/>
          <w:szCs w:val="32"/>
        </w:rPr>
        <w:t>在</w:t>
      </w:r>
      <w:r w:rsidR="00BC51AF" w:rsidRPr="00D10BA1">
        <w:rPr>
          <w:rFonts w:ascii="仿宋" w:eastAsia="仿宋" w:hAnsi="仿宋" w:hint="eastAsia"/>
          <w:sz w:val="32"/>
          <w:szCs w:val="32"/>
        </w:rPr>
        <w:t>细微处</w:t>
      </w:r>
      <w:r w:rsidR="00BC1CD2" w:rsidRPr="00D10BA1">
        <w:rPr>
          <w:rFonts w:ascii="仿宋" w:eastAsia="仿宋" w:hAnsi="仿宋" w:hint="eastAsia"/>
          <w:sz w:val="32"/>
          <w:szCs w:val="32"/>
        </w:rPr>
        <w:t>要如履薄冰、如临深渊，始终不放纵、不越轨、不逾矩，增强拒腐防变的能力。</w:t>
      </w:r>
    </w:p>
    <w:p w:rsidR="006912FA" w:rsidRPr="00D10BA1" w:rsidRDefault="00C409BF" w:rsidP="00BC51AF">
      <w:pPr>
        <w:adjustRightInd w:val="0"/>
        <w:snapToGrid w:val="0"/>
        <w:spacing w:line="440" w:lineRule="exact"/>
        <w:ind w:firstLineChars="150" w:firstLine="480"/>
        <w:rPr>
          <w:rFonts w:ascii="楷体" w:eastAsia="楷体" w:hAnsi="楷体"/>
          <w:sz w:val="32"/>
          <w:szCs w:val="32"/>
        </w:rPr>
      </w:pPr>
      <w:r w:rsidRPr="00D10BA1">
        <w:rPr>
          <w:rFonts w:ascii="楷体" w:eastAsia="楷体" w:hAnsi="楷体" w:hint="eastAsia"/>
          <w:sz w:val="32"/>
          <w:szCs w:val="32"/>
        </w:rPr>
        <w:t>（</w:t>
      </w:r>
      <w:r w:rsidR="003B4496" w:rsidRPr="00D10BA1">
        <w:rPr>
          <w:rFonts w:ascii="楷体" w:eastAsia="楷体" w:hAnsi="楷体" w:hint="eastAsia"/>
          <w:sz w:val="32"/>
          <w:szCs w:val="32"/>
        </w:rPr>
        <w:t>七</w:t>
      </w:r>
      <w:r w:rsidRPr="00D10BA1">
        <w:rPr>
          <w:rFonts w:ascii="楷体" w:eastAsia="楷体" w:hAnsi="楷体" w:hint="eastAsia"/>
          <w:sz w:val="32"/>
          <w:szCs w:val="32"/>
        </w:rPr>
        <w:t>）</w:t>
      </w:r>
      <w:r w:rsidR="00BE6756" w:rsidRPr="00D10BA1">
        <w:rPr>
          <w:rFonts w:ascii="楷体" w:eastAsia="楷体" w:hAnsi="楷体" w:hint="eastAsia"/>
          <w:sz w:val="32"/>
          <w:szCs w:val="32"/>
        </w:rPr>
        <w:t>保障</w:t>
      </w:r>
      <w:r w:rsidRPr="00D10BA1">
        <w:rPr>
          <w:rFonts w:ascii="楷体" w:eastAsia="楷体" w:hAnsi="楷体" w:hint="eastAsia"/>
          <w:sz w:val="32"/>
          <w:szCs w:val="32"/>
        </w:rPr>
        <w:t>建设有新境界</w:t>
      </w:r>
    </w:p>
    <w:p w:rsidR="00173256" w:rsidRPr="00D10BA1" w:rsidRDefault="00CD6985" w:rsidP="00BC51AF">
      <w:pPr>
        <w:adjustRightInd w:val="0"/>
        <w:snapToGrid w:val="0"/>
        <w:spacing w:line="440" w:lineRule="exact"/>
        <w:ind w:firstLineChars="200" w:firstLine="643"/>
        <w:rPr>
          <w:rFonts w:ascii="仿宋" w:eastAsia="仿宋" w:hAnsi="仿宋" w:cs="宋体"/>
          <w:color w:val="000000"/>
          <w:kern w:val="0"/>
          <w:sz w:val="32"/>
          <w:szCs w:val="32"/>
        </w:rPr>
      </w:pPr>
      <w:r w:rsidRPr="00D10BA1">
        <w:rPr>
          <w:rFonts w:ascii="仿宋" w:eastAsia="仿宋" w:hAnsi="仿宋" w:cs="宋体"/>
          <w:b/>
          <w:bCs/>
          <w:color w:val="000000"/>
          <w:kern w:val="0"/>
          <w:sz w:val="32"/>
          <w:szCs w:val="32"/>
        </w:rPr>
        <w:t>增强安全意识。</w:t>
      </w:r>
      <w:r w:rsidRPr="00D10BA1">
        <w:rPr>
          <w:rFonts w:ascii="仿宋" w:eastAsia="仿宋" w:hAnsi="仿宋" w:cs="宋体"/>
          <w:color w:val="000000"/>
          <w:kern w:val="0"/>
          <w:sz w:val="32"/>
          <w:szCs w:val="32"/>
        </w:rPr>
        <w:t>加强法院安全建设，</w:t>
      </w:r>
      <w:r w:rsidR="00173256" w:rsidRPr="00D10BA1">
        <w:rPr>
          <w:rFonts w:ascii="仿宋" w:eastAsia="仿宋" w:hAnsi="仿宋" w:cs="宋体" w:hint="eastAsia"/>
          <w:color w:val="000000"/>
          <w:kern w:val="0"/>
          <w:sz w:val="32"/>
          <w:szCs w:val="32"/>
        </w:rPr>
        <w:t>继续落实周五训练日制度，提高执勤基础、擒敌技术、警械使用等基本技能，强化押解、看管、值庭、安检、参与执行等专业操作，全力保障院内干警及当事人人身安全。</w:t>
      </w:r>
      <w:r w:rsidR="00934ADA" w:rsidRPr="00D10BA1">
        <w:rPr>
          <w:rFonts w:ascii="仿宋" w:eastAsia="仿宋" w:hAnsi="仿宋" w:cs="宋体" w:hint="eastAsia"/>
          <w:color w:val="000000"/>
          <w:kern w:val="0"/>
          <w:sz w:val="32"/>
          <w:szCs w:val="32"/>
        </w:rPr>
        <w:t>加大安保培训，对于保安进行司法礼仪培训，尤其是在门口接待的保安要使用文明礼貌用语。</w:t>
      </w:r>
      <w:r w:rsidRPr="00D10BA1">
        <w:rPr>
          <w:rFonts w:ascii="仿宋" w:eastAsia="仿宋" w:hAnsi="仿宋" w:cs="宋体"/>
          <w:color w:val="000000"/>
          <w:kern w:val="0"/>
          <w:sz w:val="32"/>
          <w:szCs w:val="32"/>
        </w:rPr>
        <w:t>增强广大干警保密意识</w:t>
      </w:r>
      <w:r w:rsidR="00173256" w:rsidRPr="00D10BA1">
        <w:rPr>
          <w:rFonts w:ascii="仿宋" w:eastAsia="仿宋" w:hAnsi="仿宋" w:cs="宋体" w:hint="eastAsia"/>
          <w:color w:val="000000"/>
          <w:kern w:val="0"/>
          <w:sz w:val="32"/>
          <w:szCs w:val="32"/>
        </w:rPr>
        <w:t>，</w:t>
      </w:r>
      <w:r w:rsidRPr="00D10BA1">
        <w:rPr>
          <w:rFonts w:ascii="仿宋" w:eastAsia="仿宋" w:hAnsi="仿宋" w:cs="宋体"/>
          <w:color w:val="000000"/>
          <w:kern w:val="0"/>
          <w:sz w:val="32"/>
          <w:szCs w:val="32"/>
        </w:rPr>
        <w:t>审委会委员、法官、书记员等审判人员更要提高保密意识，重视司法保密工作。</w:t>
      </w:r>
    </w:p>
    <w:p w:rsidR="00173256" w:rsidRPr="00D10BA1" w:rsidRDefault="00BE6756" w:rsidP="00BC51AF">
      <w:pPr>
        <w:adjustRightInd w:val="0"/>
        <w:snapToGrid w:val="0"/>
        <w:spacing w:line="440" w:lineRule="exact"/>
        <w:ind w:firstLineChars="200" w:firstLine="643"/>
        <w:rPr>
          <w:rFonts w:ascii="仿宋" w:eastAsia="仿宋" w:hAnsi="仿宋" w:cs="宋体"/>
          <w:color w:val="000000"/>
          <w:kern w:val="0"/>
          <w:sz w:val="32"/>
          <w:szCs w:val="32"/>
        </w:rPr>
      </w:pPr>
      <w:r w:rsidRPr="00D10BA1">
        <w:rPr>
          <w:rFonts w:ascii="仿宋" w:eastAsia="仿宋" w:hAnsi="仿宋" w:cs="宋体"/>
          <w:b/>
          <w:bCs/>
          <w:color w:val="000000"/>
          <w:kern w:val="0"/>
          <w:sz w:val="32"/>
          <w:szCs w:val="32"/>
        </w:rPr>
        <w:t>大力推进信息化建设</w:t>
      </w:r>
      <w:r w:rsidR="00173256" w:rsidRPr="00D10BA1">
        <w:rPr>
          <w:rFonts w:ascii="仿宋" w:eastAsia="仿宋" w:hAnsi="仿宋" w:cs="宋体" w:hint="eastAsia"/>
          <w:b/>
          <w:bCs/>
          <w:color w:val="000000"/>
          <w:kern w:val="0"/>
          <w:sz w:val="32"/>
          <w:szCs w:val="32"/>
        </w:rPr>
        <w:t>。</w:t>
      </w:r>
      <w:r w:rsidRPr="00D10BA1">
        <w:rPr>
          <w:rFonts w:ascii="仿宋" w:eastAsia="仿宋" w:hAnsi="仿宋" w:cs="宋体"/>
          <w:color w:val="000000"/>
          <w:kern w:val="0"/>
          <w:sz w:val="32"/>
          <w:szCs w:val="32"/>
        </w:rPr>
        <w:t>重点抓好法院执行指挥系统、远程提讯系统、法官办案辅助系统、科技法庭的建设和利用，按最高院要求做到庭审全程同步录音录像，完善庭审录音录像的管理、使用、储存制度，</w:t>
      </w:r>
      <w:r w:rsidR="00173256" w:rsidRPr="00D10BA1">
        <w:rPr>
          <w:rFonts w:ascii="仿宋" w:eastAsia="仿宋" w:hAnsi="仿宋" w:cs="宋体" w:hint="eastAsia"/>
          <w:color w:val="000000"/>
          <w:kern w:val="0"/>
          <w:sz w:val="32"/>
          <w:szCs w:val="32"/>
        </w:rPr>
        <w:t>深化</w:t>
      </w:r>
      <w:r w:rsidRPr="00D10BA1">
        <w:rPr>
          <w:rFonts w:ascii="仿宋" w:eastAsia="仿宋" w:hAnsi="仿宋" w:cs="宋体"/>
          <w:color w:val="000000"/>
          <w:kern w:val="0"/>
          <w:sz w:val="32"/>
          <w:szCs w:val="32"/>
        </w:rPr>
        <w:t>网上立案</w:t>
      </w:r>
      <w:r w:rsidR="00173256" w:rsidRPr="00D10BA1">
        <w:rPr>
          <w:rFonts w:ascii="仿宋" w:eastAsia="仿宋" w:hAnsi="仿宋" w:cs="宋体" w:hint="eastAsia"/>
          <w:color w:val="000000"/>
          <w:kern w:val="0"/>
          <w:sz w:val="32"/>
          <w:szCs w:val="32"/>
        </w:rPr>
        <w:t>、</w:t>
      </w:r>
      <w:r w:rsidRPr="00D10BA1">
        <w:rPr>
          <w:rFonts w:ascii="仿宋" w:eastAsia="仿宋" w:hAnsi="仿宋" w:cs="宋体"/>
          <w:color w:val="000000"/>
          <w:kern w:val="0"/>
          <w:sz w:val="32"/>
          <w:szCs w:val="32"/>
        </w:rPr>
        <w:t>裁判文书上网工作</w:t>
      </w:r>
      <w:r w:rsidR="00173256" w:rsidRPr="00D10BA1">
        <w:rPr>
          <w:rFonts w:ascii="仿宋" w:eastAsia="仿宋" w:hAnsi="仿宋" w:cs="宋体" w:hint="eastAsia"/>
          <w:color w:val="000000"/>
          <w:kern w:val="0"/>
          <w:sz w:val="32"/>
          <w:szCs w:val="32"/>
        </w:rPr>
        <w:t>、</w:t>
      </w:r>
      <w:r w:rsidRPr="00D10BA1">
        <w:rPr>
          <w:rFonts w:ascii="仿宋" w:eastAsia="仿宋" w:hAnsi="仿宋" w:cs="宋体"/>
          <w:color w:val="000000"/>
          <w:kern w:val="0"/>
          <w:sz w:val="32"/>
          <w:szCs w:val="32"/>
        </w:rPr>
        <w:t>卷宗归档</w:t>
      </w:r>
      <w:r w:rsidR="00173256" w:rsidRPr="00D10BA1">
        <w:rPr>
          <w:rFonts w:ascii="仿宋" w:eastAsia="仿宋" w:hAnsi="仿宋" w:cs="宋体" w:hint="eastAsia"/>
          <w:color w:val="000000"/>
          <w:kern w:val="0"/>
          <w:sz w:val="32"/>
          <w:szCs w:val="32"/>
        </w:rPr>
        <w:t>、</w:t>
      </w:r>
      <w:r w:rsidRPr="00D10BA1">
        <w:rPr>
          <w:rFonts w:ascii="仿宋" w:eastAsia="仿宋" w:hAnsi="仿宋" w:cs="宋体"/>
          <w:color w:val="000000"/>
          <w:kern w:val="0"/>
          <w:sz w:val="32"/>
          <w:szCs w:val="32"/>
        </w:rPr>
        <w:t>扫描、挂接</w:t>
      </w:r>
      <w:r w:rsidR="00173256" w:rsidRPr="00D10BA1">
        <w:rPr>
          <w:rFonts w:ascii="仿宋" w:eastAsia="仿宋" w:hAnsi="仿宋" w:cs="宋体" w:hint="eastAsia"/>
          <w:color w:val="000000"/>
          <w:kern w:val="0"/>
          <w:sz w:val="32"/>
          <w:szCs w:val="32"/>
        </w:rPr>
        <w:t>等工作。</w:t>
      </w:r>
    </w:p>
    <w:p w:rsidR="001D48FD" w:rsidRPr="00D10BA1" w:rsidRDefault="001D48FD" w:rsidP="00BC51AF">
      <w:pPr>
        <w:adjustRightInd w:val="0"/>
        <w:snapToGrid w:val="0"/>
        <w:spacing w:line="440" w:lineRule="exact"/>
        <w:ind w:firstLineChars="200" w:firstLine="643"/>
        <w:rPr>
          <w:rFonts w:ascii="仿宋" w:eastAsia="仿宋" w:hAnsi="仿宋" w:cs="宋体"/>
          <w:color w:val="000000"/>
          <w:kern w:val="0"/>
          <w:sz w:val="32"/>
          <w:szCs w:val="32"/>
        </w:rPr>
      </w:pPr>
      <w:r w:rsidRPr="00D10BA1">
        <w:rPr>
          <w:rFonts w:ascii="仿宋" w:eastAsia="仿宋" w:hAnsi="仿宋" w:cs="宋体" w:hint="eastAsia"/>
          <w:b/>
          <w:color w:val="000000"/>
          <w:kern w:val="0"/>
          <w:sz w:val="32"/>
          <w:szCs w:val="32"/>
        </w:rPr>
        <w:t>加大宣传力度。</w:t>
      </w:r>
      <w:r w:rsidRPr="00D10BA1">
        <w:rPr>
          <w:rFonts w:ascii="仿宋" w:eastAsia="仿宋" w:hAnsi="仿宋" w:cs="宋体" w:hint="eastAsia"/>
          <w:color w:val="000000"/>
          <w:kern w:val="0"/>
          <w:sz w:val="32"/>
          <w:szCs w:val="32"/>
        </w:rPr>
        <w:t>每年至少开展3次内容详实的法律宣传活动。在完善已有的悬挂条幅、法律讲座、法律咨询等法律宣传和服务形式基础上，将在候审走廊、信访大厅增设法律宣传手册展台，以供来访当事人取阅，悬挂法律宣传漫画，轮播法律宣传小短片，起到警示、劝导作用。加大对执行工作、执行方式及典型案例的对外宣传力度，借助新媒体加大宣传，使申请执行人信任执行，使被执行人畏惧执行，使社</w:t>
      </w:r>
      <w:r w:rsidRPr="00D10BA1">
        <w:rPr>
          <w:rFonts w:ascii="仿宋" w:eastAsia="仿宋" w:hAnsi="仿宋" w:cs="宋体" w:hint="eastAsia"/>
          <w:color w:val="000000"/>
          <w:kern w:val="0"/>
          <w:sz w:val="32"/>
          <w:szCs w:val="32"/>
        </w:rPr>
        <w:lastRenderedPageBreak/>
        <w:t>会各界了解、认知执行。</w:t>
      </w:r>
    </w:p>
    <w:p w:rsidR="000761ED" w:rsidRPr="00D10BA1" w:rsidRDefault="00DE5E8D" w:rsidP="00BC51AF">
      <w:pPr>
        <w:adjustRightInd w:val="0"/>
        <w:snapToGrid w:val="0"/>
        <w:spacing w:line="440" w:lineRule="exact"/>
        <w:ind w:firstLineChars="200" w:firstLine="643"/>
        <w:rPr>
          <w:rFonts w:ascii="仿宋" w:eastAsia="仿宋" w:hAnsi="仿宋"/>
          <w:sz w:val="32"/>
          <w:szCs w:val="32"/>
        </w:rPr>
      </w:pPr>
      <w:r w:rsidRPr="00D10BA1">
        <w:rPr>
          <w:rFonts w:ascii="仿宋" w:eastAsia="仿宋" w:hAnsi="仿宋" w:hint="eastAsia"/>
          <w:b/>
          <w:sz w:val="32"/>
          <w:szCs w:val="32"/>
        </w:rPr>
        <w:t>积极做好新办公用房建设。</w:t>
      </w:r>
      <w:r w:rsidR="00A776ED" w:rsidRPr="00D10BA1">
        <w:rPr>
          <w:rFonts w:ascii="仿宋" w:eastAsia="仿宋" w:hAnsi="仿宋" w:hint="eastAsia"/>
          <w:sz w:val="32"/>
          <w:szCs w:val="32"/>
        </w:rPr>
        <w:t>搬迁与办公用房建设是涉及全院干警的一项大事，</w:t>
      </w:r>
      <w:r w:rsidR="00F64D69" w:rsidRPr="00D10BA1">
        <w:rPr>
          <w:rFonts w:ascii="仿宋" w:eastAsia="仿宋" w:hAnsi="仿宋" w:hint="eastAsia"/>
          <w:sz w:val="32"/>
          <w:szCs w:val="32"/>
        </w:rPr>
        <w:t>需要解决的事情众多，需要</w:t>
      </w:r>
      <w:r w:rsidR="00A776ED" w:rsidRPr="00D10BA1">
        <w:rPr>
          <w:rFonts w:ascii="仿宋" w:eastAsia="仿宋" w:hAnsi="仿宋" w:hint="eastAsia"/>
          <w:sz w:val="32"/>
          <w:szCs w:val="32"/>
        </w:rPr>
        <w:t>各庭室应主动参与谋划</w:t>
      </w:r>
      <w:r w:rsidR="008504B1" w:rsidRPr="00D10BA1">
        <w:rPr>
          <w:rFonts w:ascii="仿宋" w:eastAsia="仿宋" w:hAnsi="仿宋" w:hint="eastAsia"/>
          <w:sz w:val="32"/>
          <w:szCs w:val="32"/>
        </w:rPr>
        <w:t>。办公室负责整体统筹部署，制定搬家方案。各业务庭室协助办公室做好涉及本部门建设工作，如诉讼服务中心进场安排、消防建设、羁押室安全建设、数字法院业务应用系统等工作，</w:t>
      </w:r>
      <w:r w:rsidR="00FD41E2" w:rsidRPr="00D10BA1">
        <w:rPr>
          <w:rFonts w:ascii="仿宋" w:eastAsia="仿宋" w:hAnsi="仿宋" w:hint="eastAsia"/>
          <w:sz w:val="32"/>
          <w:szCs w:val="32"/>
        </w:rPr>
        <w:t>凡是涉及各部门的软硬件设施，各部门提前进场与办公室联合验收，确保在搬迁前全部落实到位，不因搬迁而影响到正常的工作。</w:t>
      </w:r>
      <w:r w:rsidR="00D81A87" w:rsidRPr="00D10BA1">
        <w:rPr>
          <w:rFonts w:ascii="仿宋" w:eastAsia="仿宋" w:hAnsi="仿宋" w:hint="eastAsia"/>
          <w:sz w:val="32"/>
          <w:szCs w:val="32"/>
        </w:rPr>
        <w:t>加强法院文化建设，</w:t>
      </w:r>
      <w:r w:rsidRPr="00D10BA1">
        <w:rPr>
          <w:rFonts w:ascii="仿宋" w:eastAsia="仿宋" w:hAnsi="仿宋" w:hint="eastAsia"/>
          <w:sz w:val="32"/>
          <w:szCs w:val="32"/>
        </w:rPr>
        <w:t>办公室负责全院整体展板宣传，各庭室负责自己庭所在长廊文化建设，</w:t>
      </w:r>
      <w:r w:rsidR="00FD41E2" w:rsidRPr="00D10BA1">
        <w:rPr>
          <w:rFonts w:ascii="仿宋" w:eastAsia="仿宋" w:hAnsi="仿宋" w:hint="eastAsia"/>
          <w:sz w:val="32"/>
          <w:szCs w:val="32"/>
        </w:rPr>
        <w:t>各庭室将宣传意见报送到办公室，确保在</w:t>
      </w:r>
      <w:r w:rsidRPr="00D10BA1">
        <w:rPr>
          <w:rFonts w:ascii="仿宋" w:eastAsia="仿宋" w:hAnsi="仿宋" w:hint="eastAsia"/>
          <w:sz w:val="32"/>
          <w:szCs w:val="32"/>
        </w:rPr>
        <w:t>搬迁前将此项活动落实完成。</w:t>
      </w:r>
    </w:p>
    <w:p w:rsidR="00E459A1" w:rsidRPr="00EF1075" w:rsidRDefault="007B141D" w:rsidP="00BC51AF">
      <w:pPr>
        <w:spacing w:line="440" w:lineRule="exact"/>
        <w:ind w:firstLine="645"/>
        <w:rPr>
          <w:rFonts w:ascii="仿宋" w:eastAsia="仿宋" w:hAnsi="仿宋"/>
          <w:sz w:val="32"/>
          <w:szCs w:val="32"/>
        </w:rPr>
      </w:pPr>
      <w:r w:rsidRPr="00D10BA1">
        <w:rPr>
          <w:rFonts w:ascii="仿宋" w:eastAsia="仿宋" w:hAnsi="仿宋" w:hint="eastAsia"/>
          <w:sz w:val="32"/>
          <w:szCs w:val="32"/>
        </w:rPr>
        <w:t>百舸争流千帆竞，乘风破浪正远航。2018年是贯彻党的十九大精神的开局之年，是改革开放40周年，是决胜全面建成小康社会、实施“十三五”规划承上启下的关键一年，更是新区大发展、大建设的一年</w:t>
      </w:r>
      <w:r w:rsidR="00F3778C" w:rsidRPr="00D10BA1">
        <w:rPr>
          <w:rFonts w:ascii="仿宋" w:eastAsia="仿宋" w:hAnsi="仿宋" w:hint="eastAsia"/>
          <w:sz w:val="32"/>
          <w:szCs w:val="32"/>
        </w:rPr>
        <w:t>。</w:t>
      </w:r>
      <w:r w:rsidRPr="00D10BA1">
        <w:rPr>
          <w:rFonts w:ascii="仿宋" w:eastAsia="仿宋" w:hAnsi="仿宋" w:hint="eastAsia"/>
          <w:sz w:val="32"/>
          <w:szCs w:val="32"/>
        </w:rPr>
        <w:t>在下一步工作中，全体干警</w:t>
      </w:r>
      <w:r w:rsidR="00F3778C" w:rsidRPr="00D10BA1">
        <w:rPr>
          <w:rFonts w:ascii="仿宋" w:eastAsia="仿宋" w:hAnsi="仿宋" w:hint="eastAsia"/>
          <w:sz w:val="32"/>
          <w:szCs w:val="32"/>
        </w:rPr>
        <w:t>要</w:t>
      </w:r>
      <w:r w:rsidRPr="00D10BA1">
        <w:rPr>
          <w:rFonts w:ascii="仿宋" w:eastAsia="仿宋" w:hAnsi="仿宋" w:hint="eastAsia"/>
          <w:sz w:val="32"/>
          <w:szCs w:val="32"/>
        </w:rPr>
        <w:t>紧紧围绕法院的核心工作，勇挑重担、敢于担当，按照习近平总书记所说：“一件事情接着一件事件办，一年接着一年干”，必将做好每一项工作，为地区的发展与稳定做出更大的贡献。</w:t>
      </w:r>
    </w:p>
    <w:sectPr w:rsidR="00E459A1" w:rsidRPr="00EF1075" w:rsidSect="00E7521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ECE" w:rsidRDefault="002B5ECE" w:rsidP="00784CB8">
      <w:r>
        <w:separator/>
      </w:r>
    </w:p>
  </w:endnote>
  <w:endnote w:type="continuationSeparator" w:id="1">
    <w:p w:rsidR="002B5ECE" w:rsidRDefault="002B5ECE" w:rsidP="00784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7371"/>
      <w:docPartObj>
        <w:docPartGallery w:val="Page Numbers (Bottom of Page)"/>
        <w:docPartUnique/>
      </w:docPartObj>
    </w:sdtPr>
    <w:sdtContent>
      <w:p w:rsidR="002A7AEB" w:rsidRDefault="00D821BD">
        <w:pPr>
          <w:pStyle w:val="a4"/>
          <w:jc w:val="center"/>
        </w:pPr>
        <w:r w:rsidRPr="00D821BD">
          <w:fldChar w:fldCharType="begin"/>
        </w:r>
        <w:r w:rsidR="00D46892">
          <w:instrText xml:space="preserve"> PAGE   \* MERGEFORMAT </w:instrText>
        </w:r>
        <w:r w:rsidRPr="00D821BD">
          <w:fldChar w:fldCharType="separate"/>
        </w:r>
        <w:r w:rsidR="00D10BA1" w:rsidRPr="00D10BA1">
          <w:rPr>
            <w:noProof/>
            <w:lang w:val="zh-CN"/>
          </w:rPr>
          <w:t>1</w:t>
        </w:r>
        <w:r>
          <w:rPr>
            <w:noProof/>
            <w:lang w:val="zh-CN"/>
          </w:rPr>
          <w:fldChar w:fldCharType="end"/>
        </w:r>
      </w:p>
    </w:sdtContent>
  </w:sdt>
  <w:p w:rsidR="002A7AEB" w:rsidRDefault="002A7A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ECE" w:rsidRDefault="002B5ECE" w:rsidP="00784CB8">
      <w:r>
        <w:separator/>
      </w:r>
    </w:p>
  </w:footnote>
  <w:footnote w:type="continuationSeparator" w:id="1">
    <w:p w:rsidR="002B5ECE" w:rsidRDefault="002B5ECE" w:rsidP="00784C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65A3F"/>
    <w:multiLevelType w:val="hybridMultilevel"/>
    <w:tmpl w:val="A37A3162"/>
    <w:lvl w:ilvl="0" w:tplc="1C80ADDE">
      <w:start w:val="1"/>
      <w:numFmt w:val="japaneseCounting"/>
      <w:lvlText w:val="%1、"/>
      <w:lvlJc w:val="left"/>
      <w:pPr>
        <w:ind w:left="1366" w:hanging="72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1">
    <w:nsid w:val="759C3A6C"/>
    <w:multiLevelType w:val="multilevel"/>
    <w:tmpl w:val="759C3A6C"/>
    <w:lvl w:ilvl="0">
      <w:start w:val="1"/>
      <w:numFmt w:val="japaneseCounting"/>
      <w:lvlText w:val="%1、"/>
      <w:lvlJc w:val="left"/>
      <w:pPr>
        <w:ind w:left="1530" w:hanging="720"/>
      </w:pPr>
      <w:rPr>
        <w:rFonts w:hint="default"/>
      </w:rPr>
    </w:lvl>
    <w:lvl w:ilvl="1">
      <w:start w:val="1"/>
      <w:numFmt w:val="lowerLetter"/>
      <w:lvlText w:val="%2)"/>
      <w:lvlJc w:val="left"/>
      <w:pPr>
        <w:ind w:left="1650" w:hanging="420"/>
      </w:pPr>
    </w:lvl>
    <w:lvl w:ilvl="2">
      <w:start w:val="1"/>
      <w:numFmt w:val="lowerRoman"/>
      <w:lvlText w:val="%3."/>
      <w:lvlJc w:val="right"/>
      <w:pPr>
        <w:ind w:left="2070" w:hanging="420"/>
      </w:pPr>
    </w:lvl>
    <w:lvl w:ilvl="3">
      <w:start w:val="1"/>
      <w:numFmt w:val="decimal"/>
      <w:lvlText w:val="%4."/>
      <w:lvlJc w:val="left"/>
      <w:pPr>
        <w:ind w:left="2490" w:hanging="420"/>
      </w:pPr>
    </w:lvl>
    <w:lvl w:ilvl="4">
      <w:start w:val="1"/>
      <w:numFmt w:val="lowerLetter"/>
      <w:lvlText w:val="%5)"/>
      <w:lvlJc w:val="left"/>
      <w:pPr>
        <w:ind w:left="2910" w:hanging="420"/>
      </w:pPr>
    </w:lvl>
    <w:lvl w:ilvl="5">
      <w:start w:val="1"/>
      <w:numFmt w:val="lowerRoman"/>
      <w:lvlText w:val="%6."/>
      <w:lvlJc w:val="right"/>
      <w:pPr>
        <w:ind w:left="3330" w:hanging="420"/>
      </w:pPr>
    </w:lvl>
    <w:lvl w:ilvl="6">
      <w:start w:val="1"/>
      <w:numFmt w:val="decimal"/>
      <w:lvlText w:val="%7."/>
      <w:lvlJc w:val="left"/>
      <w:pPr>
        <w:ind w:left="3750" w:hanging="420"/>
      </w:pPr>
    </w:lvl>
    <w:lvl w:ilvl="7">
      <w:start w:val="1"/>
      <w:numFmt w:val="lowerLetter"/>
      <w:lvlText w:val="%8)"/>
      <w:lvlJc w:val="left"/>
      <w:pPr>
        <w:ind w:left="4170" w:hanging="420"/>
      </w:pPr>
    </w:lvl>
    <w:lvl w:ilvl="8">
      <w:start w:val="1"/>
      <w:numFmt w:val="lowerRoman"/>
      <w:lvlText w:val="%9."/>
      <w:lvlJc w:val="right"/>
      <w:pPr>
        <w:ind w:left="459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34BB"/>
    <w:rsid w:val="00003B0E"/>
    <w:rsid w:val="0001695C"/>
    <w:rsid w:val="000215AA"/>
    <w:rsid w:val="000411A4"/>
    <w:rsid w:val="000433EA"/>
    <w:rsid w:val="000462F2"/>
    <w:rsid w:val="0005117A"/>
    <w:rsid w:val="00066FBB"/>
    <w:rsid w:val="000722EB"/>
    <w:rsid w:val="00074147"/>
    <w:rsid w:val="000761ED"/>
    <w:rsid w:val="00080167"/>
    <w:rsid w:val="0008383C"/>
    <w:rsid w:val="00084F06"/>
    <w:rsid w:val="0009161C"/>
    <w:rsid w:val="00093BC8"/>
    <w:rsid w:val="00096AC5"/>
    <w:rsid w:val="000A17CD"/>
    <w:rsid w:val="000A43B4"/>
    <w:rsid w:val="000A507F"/>
    <w:rsid w:val="000C2508"/>
    <w:rsid w:val="000C42D4"/>
    <w:rsid w:val="000D03E1"/>
    <w:rsid w:val="000D1B74"/>
    <w:rsid w:val="000D3881"/>
    <w:rsid w:val="000D4B09"/>
    <w:rsid w:val="000E6F1B"/>
    <w:rsid w:val="000F241D"/>
    <w:rsid w:val="000F5A80"/>
    <w:rsid w:val="000F7C98"/>
    <w:rsid w:val="001022E0"/>
    <w:rsid w:val="0011029A"/>
    <w:rsid w:val="0011064B"/>
    <w:rsid w:val="00111ED0"/>
    <w:rsid w:val="00114BFD"/>
    <w:rsid w:val="00115924"/>
    <w:rsid w:val="00123159"/>
    <w:rsid w:val="00126D11"/>
    <w:rsid w:val="00130A3A"/>
    <w:rsid w:val="00130F55"/>
    <w:rsid w:val="00142961"/>
    <w:rsid w:val="001501B1"/>
    <w:rsid w:val="0016209F"/>
    <w:rsid w:val="00164A38"/>
    <w:rsid w:val="001662F8"/>
    <w:rsid w:val="001674D9"/>
    <w:rsid w:val="00171188"/>
    <w:rsid w:val="00173256"/>
    <w:rsid w:val="00175869"/>
    <w:rsid w:val="001763ED"/>
    <w:rsid w:val="00177EF4"/>
    <w:rsid w:val="001A2CDD"/>
    <w:rsid w:val="001B3F36"/>
    <w:rsid w:val="001C27F4"/>
    <w:rsid w:val="001C5141"/>
    <w:rsid w:val="001D356F"/>
    <w:rsid w:val="001D48FD"/>
    <w:rsid w:val="001E1BD5"/>
    <w:rsid w:val="001E5CD7"/>
    <w:rsid w:val="001F2BAC"/>
    <w:rsid w:val="001F6549"/>
    <w:rsid w:val="001F7329"/>
    <w:rsid w:val="001F7A4A"/>
    <w:rsid w:val="002009F5"/>
    <w:rsid w:val="00205C96"/>
    <w:rsid w:val="00217AC1"/>
    <w:rsid w:val="00220AA7"/>
    <w:rsid w:val="00223890"/>
    <w:rsid w:val="00255C12"/>
    <w:rsid w:val="00260019"/>
    <w:rsid w:val="00263D77"/>
    <w:rsid w:val="002713D1"/>
    <w:rsid w:val="00271FF6"/>
    <w:rsid w:val="00280141"/>
    <w:rsid w:val="00284C73"/>
    <w:rsid w:val="002854AA"/>
    <w:rsid w:val="00287A66"/>
    <w:rsid w:val="00290C7C"/>
    <w:rsid w:val="002A0B99"/>
    <w:rsid w:val="002A7AEB"/>
    <w:rsid w:val="002B0097"/>
    <w:rsid w:val="002B5ECE"/>
    <w:rsid w:val="002C1F7A"/>
    <w:rsid w:val="002C37D1"/>
    <w:rsid w:val="002D007D"/>
    <w:rsid w:val="002D11F2"/>
    <w:rsid w:val="002D5D2A"/>
    <w:rsid w:val="002E0AE0"/>
    <w:rsid w:val="002E3C31"/>
    <w:rsid w:val="002F23F9"/>
    <w:rsid w:val="002F38B0"/>
    <w:rsid w:val="002F3FB2"/>
    <w:rsid w:val="002F6F57"/>
    <w:rsid w:val="00302076"/>
    <w:rsid w:val="0030731F"/>
    <w:rsid w:val="003116E5"/>
    <w:rsid w:val="00312214"/>
    <w:rsid w:val="00312F5A"/>
    <w:rsid w:val="00314321"/>
    <w:rsid w:val="00317455"/>
    <w:rsid w:val="00335525"/>
    <w:rsid w:val="00367A07"/>
    <w:rsid w:val="00384AC6"/>
    <w:rsid w:val="003869AF"/>
    <w:rsid w:val="003938B8"/>
    <w:rsid w:val="0039464F"/>
    <w:rsid w:val="003A2978"/>
    <w:rsid w:val="003A734F"/>
    <w:rsid w:val="003B181D"/>
    <w:rsid w:val="003B1A3E"/>
    <w:rsid w:val="003B29FE"/>
    <w:rsid w:val="003B4496"/>
    <w:rsid w:val="003B485D"/>
    <w:rsid w:val="003C0F71"/>
    <w:rsid w:val="003C1283"/>
    <w:rsid w:val="003C4BD1"/>
    <w:rsid w:val="003D674C"/>
    <w:rsid w:val="003E0799"/>
    <w:rsid w:val="003E561D"/>
    <w:rsid w:val="003F591D"/>
    <w:rsid w:val="00401734"/>
    <w:rsid w:val="00402C0C"/>
    <w:rsid w:val="00412AC1"/>
    <w:rsid w:val="00412B92"/>
    <w:rsid w:val="00426063"/>
    <w:rsid w:val="00431B9C"/>
    <w:rsid w:val="00436ECE"/>
    <w:rsid w:val="00437BE3"/>
    <w:rsid w:val="004446E8"/>
    <w:rsid w:val="0046719A"/>
    <w:rsid w:val="0047134A"/>
    <w:rsid w:val="004805DB"/>
    <w:rsid w:val="004844CC"/>
    <w:rsid w:val="004936DF"/>
    <w:rsid w:val="00494D6F"/>
    <w:rsid w:val="00497EDB"/>
    <w:rsid w:val="004A07FA"/>
    <w:rsid w:val="004A1B9F"/>
    <w:rsid w:val="004A3DFD"/>
    <w:rsid w:val="004A62A3"/>
    <w:rsid w:val="004A6DC2"/>
    <w:rsid w:val="004B068D"/>
    <w:rsid w:val="004C01D5"/>
    <w:rsid w:val="004D1B17"/>
    <w:rsid w:val="004E1D35"/>
    <w:rsid w:val="004E5162"/>
    <w:rsid w:val="004E6308"/>
    <w:rsid w:val="004F04EC"/>
    <w:rsid w:val="004F3AC3"/>
    <w:rsid w:val="0050610D"/>
    <w:rsid w:val="00506838"/>
    <w:rsid w:val="00525714"/>
    <w:rsid w:val="00532508"/>
    <w:rsid w:val="00533DCF"/>
    <w:rsid w:val="00542B69"/>
    <w:rsid w:val="00551A87"/>
    <w:rsid w:val="0055757E"/>
    <w:rsid w:val="00557A4D"/>
    <w:rsid w:val="00560AC8"/>
    <w:rsid w:val="005652FB"/>
    <w:rsid w:val="00572ACC"/>
    <w:rsid w:val="005738C6"/>
    <w:rsid w:val="00574080"/>
    <w:rsid w:val="00574760"/>
    <w:rsid w:val="00583746"/>
    <w:rsid w:val="00585D69"/>
    <w:rsid w:val="005948C6"/>
    <w:rsid w:val="005972B1"/>
    <w:rsid w:val="00597ADF"/>
    <w:rsid w:val="005D6849"/>
    <w:rsid w:val="005D6902"/>
    <w:rsid w:val="005E283C"/>
    <w:rsid w:val="005E5B97"/>
    <w:rsid w:val="005F0D13"/>
    <w:rsid w:val="005F1A00"/>
    <w:rsid w:val="005F534C"/>
    <w:rsid w:val="005F5EE2"/>
    <w:rsid w:val="006006B6"/>
    <w:rsid w:val="00604F0B"/>
    <w:rsid w:val="006178C0"/>
    <w:rsid w:val="0063037E"/>
    <w:rsid w:val="0063680D"/>
    <w:rsid w:val="0063795B"/>
    <w:rsid w:val="00640FD6"/>
    <w:rsid w:val="00647EDD"/>
    <w:rsid w:val="006602E4"/>
    <w:rsid w:val="00670F0C"/>
    <w:rsid w:val="00671BF8"/>
    <w:rsid w:val="0069010F"/>
    <w:rsid w:val="006912FA"/>
    <w:rsid w:val="0069158E"/>
    <w:rsid w:val="00691820"/>
    <w:rsid w:val="00691A02"/>
    <w:rsid w:val="00691F0A"/>
    <w:rsid w:val="0069547E"/>
    <w:rsid w:val="006A4830"/>
    <w:rsid w:val="006A79C5"/>
    <w:rsid w:val="006B12C8"/>
    <w:rsid w:val="006B384D"/>
    <w:rsid w:val="006D0170"/>
    <w:rsid w:val="006D4C01"/>
    <w:rsid w:val="006F058C"/>
    <w:rsid w:val="007002B7"/>
    <w:rsid w:val="00701B98"/>
    <w:rsid w:val="0070526B"/>
    <w:rsid w:val="00706E6E"/>
    <w:rsid w:val="00712202"/>
    <w:rsid w:val="00714CFD"/>
    <w:rsid w:val="00721268"/>
    <w:rsid w:val="00721F95"/>
    <w:rsid w:val="00724071"/>
    <w:rsid w:val="00733283"/>
    <w:rsid w:val="00745FAC"/>
    <w:rsid w:val="0074621B"/>
    <w:rsid w:val="00757606"/>
    <w:rsid w:val="00773CFD"/>
    <w:rsid w:val="00784CB8"/>
    <w:rsid w:val="007856DA"/>
    <w:rsid w:val="007949D7"/>
    <w:rsid w:val="007A45B0"/>
    <w:rsid w:val="007B141D"/>
    <w:rsid w:val="007C0AA8"/>
    <w:rsid w:val="007C3DF3"/>
    <w:rsid w:val="007C4CE2"/>
    <w:rsid w:val="007C795C"/>
    <w:rsid w:val="007D7E51"/>
    <w:rsid w:val="007E1891"/>
    <w:rsid w:val="007E2E12"/>
    <w:rsid w:val="007E6CE2"/>
    <w:rsid w:val="007E77BB"/>
    <w:rsid w:val="007F0635"/>
    <w:rsid w:val="0080019D"/>
    <w:rsid w:val="008008A3"/>
    <w:rsid w:val="008014D3"/>
    <w:rsid w:val="00803C14"/>
    <w:rsid w:val="00810A5C"/>
    <w:rsid w:val="008126B3"/>
    <w:rsid w:val="00813C4F"/>
    <w:rsid w:val="0081676A"/>
    <w:rsid w:val="00822F33"/>
    <w:rsid w:val="0083373B"/>
    <w:rsid w:val="00835C7F"/>
    <w:rsid w:val="00845999"/>
    <w:rsid w:val="008504B1"/>
    <w:rsid w:val="00852799"/>
    <w:rsid w:val="0086249D"/>
    <w:rsid w:val="00872184"/>
    <w:rsid w:val="0087579A"/>
    <w:rsid w:val="00887C43"/>
    <w:rsid w:val="00896D0D"/>
    <w:rsid w:val="00897102"/>
    <w:rsid w:val="008A683C"/>
    <w:rsid w:val="008B2A94"/>
    <w:rsid w:val="008B400A"/>
    <w:rsid w:val="008B7BC0"/>
    <w:rsid w:val="008E1BEA"/>
    <w:rsid w:val="008E2B5A"/>
    <w:rsid w:val="008E5EA4"/>
    <w:rsid w:val="0090062F"/>
    <w:rsid w:val="0091487A"/>
    <w:rsid w:val="00926230"/>
    <w:rsid w:val="00931CAE"/>
    <w:rsid w:val="00932EEA"/>
    <w:rsid w:val="00934ADA"/>
    <w:rsid w:val="00941D9C"/>
    <w:rsid w:val="009438F0"/>
    <w:rsid w:val="00951F25"/>
    <w:rsid w:val="00955C71"/>
    <w:rsid w:val="0096387E"/>
    <w:rsid w:val="0096442C"/>
    <w:rsid w:val="00986F07"/>
    <w:rsid w:val="009923E3"/>
    <w:rsid w:val="009A06B8"/>
    <w:rsid w:val="009A55AA"/>
    <w:rsid w:val="009A6730"/>
    <w:rsid w:val="009B07F5"/>
    <w:rsid w:val="009B4544"/>
    <w:rsid w:val="009C2C79"/>
    <w:rsid w:val="009C341A"/>
    <w:rsid w:val="009D6AE8"/>
    <w:rsid w:val="009E2D96"/>
    <w:rsid w:val="009E75B5"/>
    <w:rsid w:val="009F0543"/>
    <w:rsid w:val="009F2005"/>
    <w:rsid w:val="00A04E49"/>
    <w:rsid w:val="00A10E78"/>
    <w:rsid w:val="00A121FE"/>
    <w:rsid w:val="00A174D8"/>
    <w:rsid w:val="00A20EAA"/>
    <w:rsid w:val="00A2459F"/>
    <w:rsid w:val="00A3471C"/>
    <w:rsid w:val="00A35193"/>
    <w:rsid w:val="00A40A76"/>
    <w:rsid w:val="00A437BF"/>
    <w:rsid w:val="00A45DCD"/>
    <w:rsid w:val="00A4690A"/>
    <w:rsid w:val="00A54A6C"/>
    <w:rsid w:val="00A552FD"/>
    <w:rsid w:val="00A5627F"/>
    <w:rsid w:val="00A64EB7"/>
    <w:rsid w:val="00A668A4"/>
    <w:rsid w:val="00A66C46"/>
    <w:rsid w:val="00A776ED"/>
    <w:rsid w:val="00A8169C"/>
    <w:rsid w:val="00A921DA"/>
    <w:rsid w:val="00A95B54"/>
    <w:rsid w:val="00A96AFA"/>
    <w:rsid w:val="00AA0909"/>
    <w:rsid w:val="00AA2671"/>
    <w:rsid w:val="00AA2C24"/>
    <w:rsid w:val="00AA7E92"/>
    <w:rsid w:val="00AB1CDB"/>
    <w:rsid w:val="00AC167F"/>
    <w:rsid w:val="00AC192A"/>
    <w:rsid w:val="00AC4164"/>
    <w:rsid w:val="00AC5C9F"/>
    <w:rsid w:val="00AC7EAD"/>
    <w:rsid w:val="00AD2666"/>
    <w:rsid w:val="00AD7F0F"/>
    <w:rsid w:val="00AE048E"/>
    <w:rsid w:val="00B016E2"/>
    <w:rsid w:val="00B256F4"/>
    <w:rsid w:val="00B3141C"/>
    <w:rsid w:val="00B46EB4"/>
    <w:rsid w:val="00B5647B"/>
    <w:rsid w:val="00B66522"/>
    <w:rsid w:val="00B77401"/>
    <w:rsid w:val="00B823C3"/>
    <w:rsid w:val="00B850A8"/>
    <w:rsid w:val="00B936F7"/>
    <w:rsid w:val="00B955F6"/>
    <w:rsid w:val="00B97715"/>
    <w:rsid w:val="00BA0BFC"/>
    <w:rsid w:val="00BA3918"/>
    <w:rsid w:val="00BA52F4"/>
    <w:rsid w:val="00BB03C1"/>
    <w:rsid w:val="00BB3A0F"/>
    <w:rsid w:val="00BB3B52"/>
    <w:rsid w:val="00BB5BBA"/>
    <w:rsid w:val="00BB7B7E"/>
    <w:rsid w:val="00BC1CD2"/>
    <w:rsid w:val="00BC51AF"/>
    <w:rsid w:val="00BC7743"/>
    <w:rsid w:val="00BD0147"/>
    <w:rsid w:val="00BD338A"/>
    <w:rsid w:val="00BD34BC"/>
    <w:rsid w:val="00BD65BF"/>
    <w:rsid w:val="00BE36F1"/>
    <w:rsid w:val="00BE4B6B"/>
    <w:rsid w:val="00BE62E5"/>
    <w:rsid w:val="00BE6756"/>
    <w:rsid w:val="00BE6A70"/>
    <w:rsid w:val="00BF2B4E"/>
    <w:rsid w:val="00BF5E52"/>
    <w:rsid w:val="00C14523"/>
    <w:rsid w:val="00C16982"/>
    <w:rsid w:val="00C17630"/>
    <w:rsid w:val="00C2360A"/>
    <w:rsid w:val="00C23A8A"/>
    <w:rsid w:val="00C2611F"/>
    <w:rsid w:val="00C3064B"/>
    <w:rsid w:val="00C30D22"/>
    <w:rsid w:val="00C3317E"/>
    <w:rsid w:val="00C359CB"/>
    <w:rsid w:val="00C364E5"/>
    <w:rsid w:val="00C376E8"/>
    <w:rsid w:val="00C409BF"/>
    <w:rsid w:val="00C44BDE"/>
    <w:rsid w:val="00C46242"/>
    <w:rsid w:val="00C47548"/>
    <w:rsid w:val="00C54A62"/>
    <w:rsid w:val="00C638C8"/>
    <w:rsid w:val="00C674E5"/>
    <w:rsid w:val="00C71767"/>
    <w:rsid w:val="00C81356"/>
    <w:rsid w:val="00C8732F"/>
    <w:rsid w:val="00C952C7"/>
    <w:rsid w:val="00CC1B88"/>
    <w:rsid w:val="00CC270C"/>
    <w:rsid w:val="00CC3E51"/>
    <w:rsid w:val="00CD07F2"/>
    <w:rsid w:val="00CD14FD"/>
    <w:rsid w:val="00CD42F6"/>
    <w:rsid w:val="00CD66F9"/>
    <w:rsid w:val="00CD6985"/>
    <w:rsid w:val="00CE2D47"/>
    <w:rsid w:val="00CE53CF"/>
    <w:rsid w:val="00D029C3"/>
    <w:rsid w:val="00D04FC0"/>
    <w:rsid w:val="00D061DB"/>
    <w:rsid w:val="00D10BA1"/>
    <w:rsid w:val="00D14A8E"/>
    <w:rsid w:val="00D16C37"/>
    <w:rsid w:val="00D22115"/>
    <w:rsid w:val="00D26A15"/>
    <w:rsid w:val="00D30988"/>
    <w:rsid w:val="00D43A53"/>
    <w:rsid w:val="00D45D9C"/>
    <w:rsid w:val="00D46892"/>
    <w:rsid w:val="00D67A15"/>
    <w:rsid w:val="00D72073"/>
    <w:rsid w:val="00D7276B"/>
    <w:rsid w:val="00D753B7"/>
    <w:rsid w:val="00D7632E"/>
    <w:rsid w:val="00D81A87"/>
    <w:rsid w:val="00D821BD"/>
    <w:rsid w:val="00D84872"/>
    <w:rsid w:val="00D9201D"/>
    <w:rsid w:val="00D92E61"/>
    <w:rsid w:val="00DA1525"/>
    <w:rsid w:val="00DA40A9"/>
    <w:rsid w:val="00DA5D5A"/>
    <w:rsid w:val="00DC102A"/>
    <w:rsid w:val="00DC77CA"/>
    <w:rsid w:val="00DD5991"/>
    <w:rsid w:val="00DE578B"/>
    <w:rsid w:val="00DE5E8D"/>
    <w:rsid w:val="00DE6C91"/>
    <w:rsid w:val="00DE7DF9"/>
    <w:rsid w:val="00DF27A3"/>
    <w:rsid w:val="00DF4D69"/>
    <w:rsid w:val="00DF7E34"/>
    <w:rsid w:val="00E12FFB"/>
    <w:rsid w:val="00E23504"/>
    <w:rsid w:val="00E30E48"/>
    <w:rsid w:val="00E347C6"/>
    <w:rsid w:val="00E36175"/>
    <w:rsid w:val="00E439AA"/>
    <w:rsid w:val="00E44A2A"/>
    <w:rsid w:val="00E459A1"/>
    <w:rsid w:val="00E45F80"/>
    <w:rsid w:val="00E4607C"/>
    <w:rsid w:val="00E465FF"/>
    <w:rsid w:val="00E46DF2"/>
    <w:rsid w:val="00E52C58"/>
    <w:rsid w:val="00E5735B"/>
    <w:rsid w:val="00E64E33"/>
    <w:rsid w:val="00E64EFA"/>
    <w:rsid w:val="00E726F1"/>
    <w:rsid w:val="00E7521C"/>
    <w:rsid w:val="00E7703F"/>
    <w:rsid w:val="00E80575"/>
    <w:rsid w:val="00E849A1"/>
    <w:rsid w:val="00E96CC7"/>
    <w:rsid w:val="00E9745B"/>
    <w:rsid w:val="00EA1F34"/>
    <w:rsid w:val="00EA34BB"/>
    <w:rsid w:val="00EA5261"/>
    <w:rsid w:val="00EA61F8"/>
    <w:rsid w:val="00EB023C"/>
    <w:rsid w:val="00EB181A"/>
    <w:rsid w:val="00EC4138"/>
    <w:rsid w:val="00ED1641"/>
    <w:rsid w:val="00ED28B3"/>
    <w:rsid w:val="00EF0A36"/>
    <w:rsid w:val="00EF1075"/>
    <w:rsid w:val="00EF296F"/>
    <w:rsid w:val="00EF5EF6"/>
    <w:rsid w:val="00F00181"/>
    <w:rsid w:val="00F02BB5"/>
    <w:rsid w:val="00F119AF"/>
    <w:rsid w:val="00F23A29"/>
    <w:rsid w:val="00F27643"/>
    <w:rsid w:val="00F3275D"/>
    <w:rsid w:val="00F35C19"/>
    <w:rsid w:val="00F3778C"/>
    <w:rsid w:val="00F4077F"/>
    <w:rsid w:val="00F45864"/>
    <w:rsid w:val="00F61D6D"/>
    <w:rsid w:val="00F63971"/>
    <w:rsid w:val="00F64D69"/>
    <w:rsid w:val="00F66730"/>
    <w:rsid w:val="00F67FEC"/>
    <w:rsid w:val="00F72ABB"/>
    <w:rsid w:val="00F748A4"/>
    <w:rsid w:val="00F753A1"/>
    <w:rsid w:val="00F80D74"/>
    <w:rsid w:val="00F814DE"/>
    <w:rsid w:val="00F94761"/>
    <w:rsid w:val="00F94A6E"/>
    <w:rsid w:val="00FA21D1"/>
    <w:rsid w:val="00FA3838"/>
    <w:rsid w:val="00FB0B48"/>
    <w:rsid w:val="00FB3AC8"/>
    <w:rsid w:val="00FD41E2"/>
    <w:rsid w:val="00FD52CC"/>
    <w:rsid w:val="00FE0A8A"/>
    <w:rsid w:val="00FE30FE"/>
    <w:rsid w:val="00FF37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EA34BB"/>
    <w:pPr>
      <w:ind w:firstLineChars="200" w:firstLine="420"/>
    </w:pPr>
  </w:style>
  <w:style w:type="paragraph" w:styleId="a3">
    <w:name w:val="header"/>
    <w:basedOn w:val="a"/>
    <w:link w:val="Char"/>
    <w:uiPriority w:val="99"/>
    <w:semiHidden/>
    <w:unhideWhenUsed/>
    <w:rsid w:val="00784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4CB8"/>
    <w:rPr>
      <w:sz w:val="18"/>
      <w:szCs w:val="18"/>
    </w:rPr>
  </w:style>
  <w:style w:type="paragraph" w:styleId="a4">
    <w:name w:val="footer"/>
    <w:basedOn w:val="a"/>
    <w:link w:val="Char0"/>
    <w:uiPriority w:val="99"/>
    <w:unhideWhenUsed/>
    <w:rsid w:val="00784CB8"/>
    <w:pPr>
      <w:tabs>
        <w:tab w:val="center" w:pos="4153"/>
        <w:tab w:val="right" w:pos="8306"/>
      </w:tabs>
      <w:snapToGrid w:val="0"/>
      <w:jc w:val="left"/>
    </w:pPr>
    <w:rPr>
      <w:sz w:val="18"/>
      <w:szCs w:val="18"/>
    </w:rPr>
  </w:style>
  <w:style w:type="character" w:customStyle="1" w:styleId="Char0">
    <w:name w:val="页脚 Char"/>
    <w:basedOn w:val="a0"/>
    <w:link w:val="a4"/>
    <w:uiPriority w:val="99"/>
    <w:rsid w:val="00784CB8"/>
    <w:rPr>
      <w:sz w:val="18"/>
      <w:szCs w:val="18"/>
    </w:rPr>
  </w:style>
  <w:style w:type="paragraph" w:styleId="a5">
    <w:name w:val="List Paragraph"/>
    <w:basedOn w:val="a"/>
    <w:uiPriority w:val="34"/>
    <w:qFormat/>
    <w:rsid w:val="00E459A1"/>
    <w:pPr>
      <w:ind w:firstLineChars="200" w:firstLine="420"/>
    </w:pPr>
  </w:style>
  <w:style w:type="character" w:customStyle="1" w:styleId="apple-converted-space">
    <w:name w:val="apple-converted-space"/>
    <w:basedOn w:val="a0"/>
    <w:rsid w:val="00F94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808187">
      <w:bodyDiv w:val="1"/>
      <w:marLeft w:val="0"/>
      <w:marRight w:val="0"/>
      <w:marTop w:val="0"/>
      <w:marBottom w:val="0"/>
      <w:divBdr>
        <w:top w:val="none" w:sz="0" w:space="0" w:color="auto"/>
        <w:left w:val="none" w:sz="0" w:space="0" w:color="auto"/>
        <w:bottom w:val="none" w:sz="0" w:space="0" w:color="auto"/>
        <w:right w:val="none" w:sz="0" w:space="0" w:color="auto"/>
      </w:divBdr>
    </w:div>
    <w:div w:id="356198338">
      <w:bodyDiv w:val="1"/>
      <w:marLeft w:val="0"/>
      <w:marRight w:val="0"/>
      <w:marTop w:val="0"/>
      <w:marBottom w:val="0"/>
      <w:divBdr>
        <w:top w:val="none" w:sz="0" w:space="0" w:color="auto"/>
        <w:left w:val="none" w:sz="0" w:space="0" w:color="auto"/>
        <w:bottom w:val="none" w:sz="0" w:space="0" w:color="auto"/>
        <w:right w:val="none" w:sz="0" w:space="0" w:color="auto"/>
      </w:divBdr>
    </w:div>
    <w:div w:id="450629627">
      <w:bodyDiv w:val="1"/>
      <w:marLeft w:val="0"/>
      <w:marRight w:val="0"/>
      <w:marTop w:val="0"/>
      <w:marBottom w:val="0"/>
      <w:divBdr>
        <w:top w:val="none" w:sz="0" w:space="0" w:color="auto"/>
        <w:left w:val="none" w:sz="0" w:space="0" w:color="auto"/>
        <w:bottom w:val="none" w:sz="0" w:space="0" w:color="auto"/>
        <w:right w:val="none" w:sz="0" w:space="0" w:color="auto"/>
      </w:divBdr>
    </w:div>
    <w:div w:id="491526285">
      <w:bodyDiv w:val="1"/>
      <w:marLeft w:val="0"/>
      <w:marRight w:val="0"/>
      <w:marTop w:val="0"/>
      <w:marBottom w:val="0"/>
      <w:divBdr>
        <w:top w:val="none" w:sz="0" w:space="0" w:color="auto"/>
        <w:left w:val="none" w:sz="0" w:space="0" w:color="auto"/>
        <w:bottom w:val="none" w:sz="0" w:space="0" w:color="auto"/>
        <w:right w:val="none" w:sz="0" w:space="0" w:color="auto"/>
      </w:divBdr>
      <w:divsChild>
        <w:div w:id="703942782">
          <w:marLeft w:val="0"/>
          <w:marRight w:val="0"/>
          <w:marTop w:val="0"/>
          <w:marBottom w:val="0"/>
          <w:divBdr>
            <w:top w:val="none" w:sz="0" w:space="0" w:color="auto"/>
            <w:left w:val="none" w:sz="0" w:space="0" w:color="auto"/>
            <w:bottom w:val="none" w:sz="0" w:space="0" w:color="auto"/>
            <w:right w:val="none" w:sz="0" w:space="0" w:color="auto"/>
          </w:divBdr>
          <w:divsChild>
            <w:div w:id="269361225">
              <w:marLeft w:val="0"/>
              <w:marRight w:val="0"/>
              <w:marTop w:val="4154"/>
              <w:marBottom w:val="0"/>
              <w:divBdr>
                <w:top w:val="none" w:sz="0" w:space="0" w:color="auto"/>
                <w:left w:val="none" w:sz="0" w:space="0" w:color="auto"/>
                <w:bottom w:val="none" w:sz="0" w:space="0" w:color="auto"/>
                <w:right w:val="none" w:sz="0" w:space="0" w:color="auto"/>
              </w:divBdr>
              <w:divsChild>
                <w:div w:id="1451051060">
                  <w:marLeft w:val="0"/>
                  <w:marRight w:val="0"/>
                  <w:marTop w:val="0"/>
                  <w:marBottom w:val="0"/>
                  <w:divBdr>
                    <w:top w:val="single" w:sz="6" w:space="0" w:color="EEEEEE"/>
                    <w:left w:val="single" w:sz="6" w:space="0" w:color="EEEEEE"/>
                    <w:bottom w:val="single" w:sz="6" w:space="0" w:color="EEEEEE"/>
                    <w:right w:val="single" w:sz="6" w:space="0" w:color="EEEEEE"/>
                  </w:divBdr>
                  <w:divsChild>
                    <w:div w:id="355547396">
                      <w:marLeft w:val="138"/>
                      <w:marRight w:val="138"/>
                      <w:marTop w:val="0"/>
                      <w:marBottom w:val="0"/>
                      <w:divBdr>
                        <w:top w:val="none" w:sz="0" w:space="0" w:color="auto"/>
                        <w:left w:val="none" w:sz="0" w:space="0" w:color="auto"/>
                        <w:bottom w:val="none" w:sz="0" w:space="0" w:color="auto"/>
                        <w:right w:val="none" w:sz="0" w:space="0" w:color="auto"/>
                      </w:divBdr>
                      <w:divsChild>
                        <w:div w:id="9088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6040">
      <w:bodyDiv w:val="1"/>
      <w:marLeft w:val="0"/>
      <w:marRight w:val="0"/>
      <w:marTop w:val="0"/>
      <w:marBottom w:val="0"/>
      <w:divBdr>
        <w:top w:val="none" w:sz="0" w:space="0" w:color="auto"/>
        <w:left w:val="none" w:sz="0" w:space="0" w:color="auto"/>
        <w:bottom w:val="none" w:sz="0" w:space="0" w:color="auto"/>
        <w:right w:val="none" w:sz="0" w:space="0" w:color="auto"/>
      </w:divBdr>
    </w:div>
    <w:div w:id="1529559625">
      <w:bodyDiv w:val="1"/>
      <w:marLeft w:val="0"/>
      <w:marRight w:val="0"/>
      <w:marTop w:val="0"/>
      <w:marBottom w:val="0"/>
      <w:divBdr>
        <w:top w:val="none" w:sz="0" w:space="0" w:color="auto"/>
        <w:left w:val="none" w:sz="0" w:space="0" w:color="auto"/>
        <w:bottom w:val="none" w:sz="0" w:space="0" w:color="auto"/>
        <w:right w:val="none" w:sz="0" w:space="0" w:color="auto"/>
      </w:divBdr>
    </w:div>
    <w:div w:id="1752267247">
      <w:bodyDiv w:val="1"/>
      <w:marLeft w:val="0"/>
      <w:marRight w:val="0"/>
      <w:marTop w:val="0"/>
      <w:marBottom w:val="0"/>
      <w:divBdr>
        <w:top w:val="none" w:sz="0" w:space="0" w:color="auto"/>
        <w:left w:val="none" w:sz="0" w:space="0" w:color="auto"/>
        <w:bottom w:val="none" w:sz="0" w:space="0" w:color="auto"/>
        <w:right w:val="none" w:sz="0" w:space="0" w:color="auto"/>
      </w:divBdr>
    </w:div>
    <w:div w:id="17972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436DE-8A9C-4E87-A3AB-5969B0CE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1773</Words>
  <Characters>10110</Characters>
  <Application>Microsoft Office Word</Application>
  <DocSecurity>0</DocSecurity>
  <Lines>84</Lines>
  <Paragraphs>23</Paragraphs>
  <ScaleCrop>false</ScaleCrop>
  <Company>微软中国</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6</cp:revision>
  <cp:lastPrinted>2018-11-07T08:26:00Z</cp:lastPrinted>
  <dcterms:created xsi:type="dcterms:W3CDTF">2018-11-01T08:13:00Z</dcterms:created>
  <dcterms:modified xsi:type="dcterms:W3CDTF">2018-11-09T06:28:00Z</dcterms:modified>
</cp:coreProperties>
</file>