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24C" w:rsidRPr="00E51295" w:rsidRDefault="00E4524C" w:rsidP="00E51295">
      <w:pPr>
        <w:jc w:val="center"/>
        <w:rPr>
          <w:rFonts w:asciiTheme="majorEastAsia" w:eastAsiaTheme="majorEastAsia" w:hAnsiTheme="majorEastAsia"/>
          <w:b/>
          <w:sz w:val="44"/>
          <w:szCs w:val="44"/>
        </w:rPr>
      </w:pPr>
      <w:r w:rsidRPr="00E51295">
        <w:rPr>
          <w:rFonts w:asciiTheme="majorEastAsia" w:eastAsiaTheme="majorEastAsia" w:hAnsiTheme="majorEastAsia" w:hint="eastAsia"/>
          <w:b/>
          <w:sz w:val="44"/>
          <w:szCs w:val="44"/>
        </w:rPr>
        <w:t>教育培训工作</w:t>
      </w:r>
    </w:p>
    <w:p w:rsidR="00010137" w:rsidRPr="00AC4B66" w:rsidRDefault="00010137" w:rsidP="00010137">
      <w:pPr>
        <w:widowControl/>
        <w:spacing w:line="660" w:lineRule="atLeast"/>
        <w:jc w:val="center"/>
        <w:outlineLvl w:val="0"/>
        <w:rPr>
          <w:rFonts w:ascii="黑体" w:eastAsia="黑体" w:hAnsi="黑体" w:cs="Arial"/>
          <w:color w:val="333333"/>
          <w:kern w:val="36"/>
          <w:sz w:val="36"/>
          <w:szCs w:val="36"/>
        </w:rPr>
      </w:pPr>
      <w:r w:rsidRPr="00AC4B66">
        <w:rPr>
          <w:rFonts w:ascii="黑体" w:eastAsia="黑体" w:hAnsi="黑体" w:cs="Arial"/>
          <w:color w:val="333333"/>
          <w:kern w:val="36"/>
          <w:sz w:val="36"/>
          <w:szCs w:val="36"/>
        </w:rPr>
        <w:t>防患于未“燃”</w:t>
      </w:r>
    </w:p>
    <w:p w:rsidR="00010137" w:rsidRPr="00AC4B66" w:rsidRDefault="00010137" w:rsidP="00010137">
      <w:pPr>
        <w:widowControl/>
        <w:spacing w:line="660" w:lineRule="atLeast"/>
        <w:jc w:val="center"/>
        <w:outlineLvl w:val="0"/>
        <w:rPr>
          <w:rFonts w:ascii="黑体" w:eastAsia="黑体" w:hAnsi="黑体" w:cs="Arial"/>
          <w:color w:val="333333"/>
          <w:kern w:val="36"/>
          <w:sz w:val="36"/>
          <w:szCs w:val="36"/>
        </w:rPr>
      </w:pPr>
      <w:r w:rsidRPr="00AC4B66">
        <w:rPr>
          <w:rFonts w:ascii="黑体" w:eastAsia="黑体" w:hAnsi="黑体" w:cs="Arial" w:hint="eastAsia"/>
          <w:color w:val="333333"/>
          <w:kern w:val="36"/>
          <w:sz w:val="36"/>
          <w:szCs w:val="36"/>
        </w:rPr>
        <w:t>长春新区人民法院开展消防安全知识培训会</w:t>
      </w:r>
    </w:p>
    <w:p w:rsidR="00010137" w:rsidRPr="00AC4B66" w:rsidRDefault="00010137" w:rsidP="00010137">
      <w:pPr>
        <w:widowControl/>
        <w:spacing w:line="555" w:lineRule="atLeast"/>
        <w:ind w:firstLine="600"/>
        <w:rPr>
          <w:rFonts w:ascii="华文仿宋" w:eastAsia="华文仿宋" w:hAnsi="华文仿宋" w:cs="华文仿宋"/>
          <w:spacing w:val="15"/>
          <w:kern w:val="0"/>
          <w:sz w:val="32"/>
          <w:szCs w:val="32"/>
        </w:rPr>
      </w:pPr>
    </w:p>
    <w:p w:rsidR="00010137" w:rsidRDefault="00010137" w:rsidP="00010137">
      <w:pPr>
        <w:widowControl/>
        <w:spacing w:line="555" w:lineRule="atLeast"/>
        <w:ind w:firstLine="600"/>
        <w:rPr>
          <w:rFonts w:ascii="华文仿宋" w:eastAsia="华文仿宋" w:hAnsi="华文仿宋" w:cs="华文仿宋"/>
          <w:spacing w:val="15"/>
          <w:sz w:val="32"/>
          <w:szCs w:val="32"/>
        </w:rPr>
      </w:pPr>
      <w:r>
        <w:rPr>
          <w:rFonts w:ascii="华文仿宋" w:eastAsia="华文仿宋" w:hAnsi="华文仿宋" w:cs="华文仿宋" w:hint="eastAsia"/>
          <w:spacing w:val="15"/>
          <w:kern w:val="0"/>
          <w:sz w:val="32"/>
          <w:szCs w:val="32"/>
        </w:rPr>
        <w:t>2020年8月7日下午，为进一步提高法院机关消防安全能力，杜绝和有效防范火灾事故的发生，提升干警消防安全意识，提升自我应变能力和防护能力，长春新区法院司法警察大队根据消防培训年度计划，</w:t>
      </w:r>
      <w:bookmarkStart w:id="0" w:name="_GoBack"/>
      <w:bookmarkEnd w:id="0"/>
      <w:r>
        <w:rPr>
          <w:rFonts w:ascii="华文仿宋" w:eastAsia="华文仿宋" w:hAnsi="华文仿宋" w:cs="华文仿宋" w:hint="eastAsia"/>
          <w:spacing w:val="15"/>
          <w:kern w:val="0"/>
          <w:sz w:val="32"/>
          <w:szCs w:val="32"/>
        </w:rPr>
        <w:t>对全院干警开展了“消防安全知识培训”专题活动。</w:t>
      </w:r>
    </w:p>
    <w:p w:rsidR="00010137" w:rsidRDefault="00010137" w:rsidP="00010137">
      <w:pPr>
        <w:widowControl/>
        <w:spacing w:line="555" w:lineRule="atLeast"/>
        <w:ind w:firstLine="600"/>
        <w:rPr>
          <w:rFonts w:ascii="华文仿宋" w:eastAsia="华文仿宋" w:hAnsi="华文仿宋" w:cs="华文仿宋"/>
          <w:spacing w:val="15"/>
          <w:kern w:val="0"/>
          <w:sz w:val="32"/>
          <w:szCs w:val="32"/>
        </w:rPr>
      </w:pPr>
      <w:r>
        <w:rPr>
          <w:rFonts w:ascii="华文仿宋" w:eastAsia="华文仿宋" w:hAnsi="华文仿宋" w:cs="华文仿宋" w:hint="eastAsia"/>
          <w:spacing w:val="15"/>
          <w:kern w:val="0"/>
          <w:sz w:val="32"/>
          <w:szCs w:val="32"/>
        </w:rPr>
        <w:t>本次培训内容为办公区域电器火灾种类、防火措施及电器设备使用规定，高层建筑物、公共场所火灾预防及逃生的方法，车辆火灾预防、扑救措施及逃生方法，家庭火灾预防、扑救措施及逃生方法，遇到报警和接警处置程序和应急疏散的组织程序和措施等。</w:t>
      </w:r>
    </w:p>
    <w:p w:rsidR="00010137" w:rsidRDefault="00010137" w:rsidP="00010137">
      <w:pPr>
        <w:widowControl/>
        <w:spacing w:line="555" w:lineRule="atLeast"/>
        <w:ind w:firstLine="600"/>
        <w:rPr>
          <w:rFonts w:ascii="华文仿宋" w:eastAsia="华文仿宋" w:hAnsi="华文仿宋" w:cs="华文仿宋"/>
          <w:spacing w:val="15"/>
          <w:kern w:val="0"/>
          <w:sz w:val="32"/>
          <w:szCs w:val="32"/>
        </w:rPr>
      </w:pPr>
      <w:r>
        <w:rPr>
          <w:rFonts w:ascii="华文仿宋" w:eastAsia="华文仿宋" w:hAnsi="华文仿宋" w:cs="华文仿宋" w:hint="eastAsia"/>
          <w:spacing w:val="15"/>
          <w:kern w:val="0"/>
          <w:sz w:val="32"/>
          <w:szCs w:val="32"/>
        </w:rPr>
        <w:t>教官在培训中结合现实中大量事故案例生动的讲解及特大火灾案例现场，触目惊心的视频播放，使大家受到了深刻的警示教育。教官与干警在培训现场进行了有趣的</w:t>
      </w:r>
      <w:r>
        <w:rPr>
          <w:rFonts w:ascii="华文仿宋" w:eastAsia="华文仿宋" w:hAnsi="华文仿宋" w:cs="华文仿宋"/>
          <w:spacing w:val="15"/>
          <w:kern w:val="0"/>
          <w:sz w:val="32"/>
          <w:szCs w:val="32"/>
        </w:rPr>
        <w:t>互动，认真解答了教师在现实</w:t>
      </w:r>
      <w:r>
        <w:rPr>
          <w:rFonts w:ascii="华文仿宋" w:eastAsia="华文仿宋" w:hAnsi="华文仿宋" w:cs="华文仿宋" w:hint="eastAsia"/>
          <w:spacing w:val="15"/>
          <w:kern w:val="0"/>
          <w:sz w:val="32"/>
          <w:szCs w:val="32"/>
        </w:rPr>
        <w:t>工作</w:t>
      </w:r>
      <w:r>
        <w:rPr>
          <w:rFonts w:ascii="华文仿宋" w:eastAsia="华文仿宋" w:hAnsi="华文仿宋" w:cs="华文仿宋"/>
          <w:spacing w:val="15"/>
          <w:kern w:val="0"/>
          <w:sz w:val="32"/>
          <w:szCs w:val="32"/>
        </w:rPr>
        <w:t>生活中遇到的消防的问题，纠正了一些消防误区，提</w:t>
      </w:r>
      <w:r>
        <w:rPr>
          <w:rFonts w:ascii="华文仿宋" w:eastAsia="华文仿宋" w:hAnsi="华文仿宋" w:cs="华文仿宋" w:hint="eastAsia"/>
          <w:spacing w:val="15"/>
          <w:kern w:val="0"/>
          <w:sz w:val="32"/>
          <w:szCs w:val="32"/>
        </w:rPr>
        <w:t>升</w:t>
      </w:r>
      <w:r>
        <w:rPr>
          <w:rFonts w:ascii="华文仿宋" w:eastAsia="华文仿宋" w:hAnsi="华文仿宋" w:cs="华文仿宋"/>
          <w:spacing w:val="15"/>
          <w:kern w:val="0"/>
          <w:sz w:val="32"/>
          <w:szCs w:val="32"/>
        </w:rPr>
        <w:t>了教师的消防安全意识。</w:t>
      </w:r>
    </w:p>
    <w:p w:rsidR="00010137" w:rsidRDefault="00010137" w:rsidP="00010137">
      <w:pPr>
        <w:widowControl/>
        <w:spacing w:line="555" w:lineRule="atLeast"/>
        <w:ind w:firstLine="600"/>
        <w:rPr>
          <w:rFonts w:ascii="华文仿宋" w:eastAsia="华文仿宋" w:hAnsi="华文仿宋" w:cs="华文仿宋"/>
          <w:spacing w:val="15"/>
          <w:kern w:val="0"/>
          <w:sz w:val="32"/>
          <w:szCs w:val="32"/>
        </w:rPr>
      </w:pPr>
      <w:r w:rsidRPr="00AC4B66">
        <w:rPr>
          <w:rFonts w:ascii="华文仿宋" w:eastAsia="华文仿宋" w:hAnsi="华文仿宋" w:cs="华文仿宋" w:hint="eastAsia"/>
          <w:spacing w:val="15"/>
          <w:kern w:val="0"/>
          <w:sz w:val="32"/>
          <w:szCs w:val="32"/>
        </w:rPr>
        <w:t>本场消防知识培训深入浅出，引用案例发人深省。参加培训干警深切感受到火灾的无情及掌握消防知识</w:t>
      </w:r>
      <w:r w:rsidRPr="00AC4B66">
        <w:rPr>
          <w:rFonts w:ascii="华文仿宋" w:eastAsia="华文仿宋" w:hAnsi="华文仿宋" w:cs="华文仿宋" w:hint="eastAsia"/>
          <w:spacing w:val="15"/>
          <w:kern w:val="0"/>
          <w:sz w:val="32"/>
          <w:szCs w:val="32"/>
        </w:rPr>
        <w:lastRenderedPageBreak/>
        <w:t>的重要性，进一步提高了全院干警的安全防火意识，增强了个人预防、处置火灾事故的能力。</w:t>
      </w:r>
    </w:p>
    <w:p w:rsidR="00E4524C" w:rsidRPr="00010137" w:rsidRDefault="00010137">
      <w:pPr>
        <w:rPr>
          <w:rFonts w:ascii="仿宋" w:eastAsia="仿宋" w:hAnsi="仿宋"/>
          <w:sz w:val="30"/>
          <w:szCs w:val="30"/>
        </w:rPr>
      </w:pPr>
      <w:r>
        <w:rPr>
          <w:rFonts w:ascii="仿宋" w:eastAsia="仿宋" w:hAnsi="仿宋" w:hint="eastAsia"/>
          <w:noProof/>
          <w:sz w:val="30"/>
          <w:szCs w:val="30"/>
        </w:rPr>
        <w:drawing>
          <wp:inline distT="0" distB="0" distL="0" distR="0">
            <wp:extent cx="5274310" cy="3956050"/>
            <wp:effectExtent l="19050" t="0" r="2540" b="0"/>
            <wp:docPr id="17" name="图片 16" descr="微信图片_202009301348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图片_20200930134840.jpg"/>
                    <pic:cNvPicPr/>
                  </pic:nvPicPr>
                  <pic:blipFill>
                    <a:blip r:embed="rId6"/>
                    <a:stretch>
                      <a:fillRect/>
                    </a:stretch>
                  </pic:blipFill>
                  <pic:spPr>
                    <a:xfrm>
                      <a:off x="0" y="0"/>
                      <a:ext cx="5274310" cy="3956050"/>
                    </a:xfrm>
                    <a:prstGeom prst="rect">
                      <a:avLst/>
                    </a:prstGeom>
                  </pic:spPr>
                </pic:pic>
              </a:graphicData>
            </a:graphic>
          </wp:inline>
        </w:drawing>
      </w:r>
    </w:p>
    <w:p w:rsidR="00E4524C" w:rsidRPr="00E4524C" w:rsidRDefault="00E4524C">
      <w:pPr>
        <w:rPr>
          <w:rFonts w:ascii="仿宋" w:eastAsia="仿宋" w:hAnsi="仿宋"/>
          <w:sz w:val="30"/>
          <w:szCs w:val="30"/>
        </w:rPr>
      </w:pPr>
    </w:p>
    <w:sectPr w:rsidR="00E4524C" w:rsidRPr="00E4524C" w:rsidSect="006501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80A" w:rsidRDefault="00BC080A" w:rsidP="00E4524C">
      <w:r>
        <w:separator/>
      </w:r>
    </w:p>
  </w:endnote>
  <w:endnote w:type="continuationSeparator" w:id="1">
    <w:p w:rsidR="00BC080A" w:rsidRDefault="00BC080A" w:rsidP="00E4524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80A" w:rsidRDefault="00BC080A" w:rsidP="00E4524C">
      <w:r>
        <w:separator/>
      </w:r>
    </w:p>
  </w:footnote>
  <w:footnote w:type="continuationSeparator" w:id="1">
    <w:p w:rsidR="00BC080A" w:rsidRDefault="00BC080A" w:rsidP="00E4524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524C"/>
    <w:rsid w:val="00010137"/>
    <w:rsid w:val="0065015B"/>
    <w:rsid w:val="006748D3"/>
    <w:rsid w:val="008F2FCD"/>
    <w:rsid w:val="00976BD1"/>
    <w:rsid w:val="00A539BF"/>
    <w:rsid w:val="00BC080A"/>
    <w:rsid w:val="00C3637D"/>
    <w:rsid w:val="00E4524C"/>
    <w:rsid w:val="00E51295"/>
    <w:rsid w:val="00F02D12"/>
    <w:rsid w:val="00F8017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1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524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4524C"/>
    <w:rPr>
      <w:sz w:val="18"/>
      <w:szCs w:val="18"/>
    </w:rPr>
  </w:style>
  <w:style w:type="paragraph" w:styleId="a4">
    <w:name w:val="footer"/>
    <w:basedOn w:val="a"/>
    <w:link w:val="Char0"/>
    <w:uiPriority w:val="99"/>
    <w:semiHidden/>
    <w:unhideWhenUsed/>
    <w:rsid w:val="00E4524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4524C"/>
    <w:rPr>
      <w:sz w:val="18"/>
      <w:szCs w:val="18"/>
    </w:rPr>
  </w:style>
  <w:style w:type="paragraph" w:styleId="a5">
    <w:name w:val="Balloon Text"/>
    <w:basedOn w:val="a"/>
    <w:link w:val="Char1"/>
    <w:uiPriority w:val="99"/>
    <w:semiHidden/>
    <w:unhideWhenUsed/>
    <w:rsid w:val="00E4524C"/>
    <w:rPr>
      <w:sz w:val="18"/>
      <w:szCs w:val="18"/>
    </w:rPr>
  </w:style>
  <w:style w:type="character" w:customStyle="1" w:styleId="Char1">
    <w:name w:val="批注框文本 Char"/>
    <w:basedOn w:val="a0"/>
    <w:link w:val="a5"/>
    <w:uiPriority w:val="99"/>
    <w:semiHidden/>
    <w:rsid w:val="00E4524C"/>
    <w:rPr>
      <w:sz w:val="18"/>
      <w:szCs w:val="18"/>
    </w:rPr>
  </w:style>
  <w:style w:type="paragraph" w:styleId="a6">
    <w:name w:val="Normal (Web)"/>
    <w:basedOn w:val="a"/>
    <w:uiPriority w:val="99"/>
    <w:semiHidden/>
    <w:unhideWhenUsed/>
    <w:rsid w:val="00010137"/>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010137"/>
    <w:rPr>
      <w:b/>
      <w:bCs/>
    </w:rPr>
  </w:style>
  <w:style w:type="character" w:customStyle="1" w:styleId="apple-converted-space">
    <w:name w:val="apple-converted-space"/>
    <w:basedOn w:val="a0"/>
    <w:rsid w:val="0001013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71</Words>
  <Characters>408</Characters>
  <Application>Microsoft Office Word</Application>
  <DocSecurity>0</DocSecurity>
  <Lines>3</Lines>
  <Paragraphs>1</Paragraphs>
  <ScaleCrop>false</ScaleCrop>
  <Company>微软中国</Company>
  <LinksUpToDate>false</LinksUpToDate>
  <CharactersWithSpaces>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lenovo</cp:lastModifiedBy>
  <cp:revision>7</cp:revision>
  <dcterms:created xsi:type="dcterms:W3CDTF">2020-09-30T05:29:00Z</dcterms:created>
  <dcterms:modified xsi:type="dcterms:W3CDTF">2020-09-30T08:20:00Z</dcterms:modified>
</cp:coreProperties>
</file>