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78" w:rsidRPr="00324D78" w:rsidRDefault="00324D78" w:rsidP="00324D78">
      <w:pPr>
        <w:widowControl/>
        <w:shd w:val="clear" w:color="auto" w:fill="FFFFFF"/>
        <w:spacing w:after="301"/>
        <w:jc w:val="left"/>
        <w:outlineLvl w:val="0"/>
        <w:rPr>
          <w:rFonts w:ascii="微软雅黑" w:eastAsia="微软雅黑" w:hAnsi="微软雅黑" w:cs="宋体"/>
          <w:b/>
          <w:bCs/>
          <w:color w:val="333333"/>
          <w:spacing w:val="12"/>
          <w:kern w:val="36"/>
          <w:sz w:val="47"/>
          <w:szCs w:val="47"/>
        </w:rPr>
      </w:pPr>
      <w:r w:rsidRPr="00324D78">
        <w:rPr>
          <w:rFonts w:ascii="微软雅黑" w:eastAsia="微软雅黑" w:hAnsi="微软雅黑" w:cs="宋体" w:hint="eastAsia"/>
          <w:b/>
          <w:bCs/>
          <w:color w:val="333333"/>
          <w:spacing w:val="12"/>
          <w:kern w:val="36"/>
          <w:sz w:val="47"/>
          <w:szCs w:val="47"/>
        </w:rPr>
        <w:t>征程万里风正劲 重任千钧再奋蹄——新区法院召开2020年度工作总结及2021年工作部署</w:t>
      </w:r>
    </w:p>
    <w:p w:rsidR="00324D78" w:rsidRPr="00324D78" w:rsidRDefault="00324D78" w:rsidP="00324D78">
      <w:pPr>
        <w:widowControl/>
        <w:shd w:val="clear" w:color="auto" w:fill="FFFFFF"/>
        <w:spacing w:line="430" w:lineRule="atLeast"/>
        <w:jc w:val="left"/>
        <w:rPr>
          <w:rFonts w:ascii="微软雅黑" w:eastAsia="微软雅黑" w:hAnsi="微软雅黑" w:cs="宋体" w:hint="eastAsia"/>
          <w:color w:val="333333"/>
          <w:spacing w:val="12"/>
          <w:kern w:val="0"/>
          <w:sz w:val="2"/>
          <w:szCs w:val="2"/>
        </w:rPr>
      </w:pPr>
      <w:hyperlink r:id="rId6" w:history="1">
        <w:r w:rsidRPr="00324D78">
          <w:rPr>
            <w:rFonts w:ascii="微软雅黑" w:eastAsia="微软雅黑" w:hAnsi="微软雅黑" w:cs="宋体" w:hint="eastAsia"/>
            <w:color w:val="576B95"/>
            <w:spacing w:val="12"/>
            <w:kern w:val="0"/>
            <w:sz w:val="32"/>
          </w:rPr>
          <w:t>长春新区人民法院</w:t>
        </w:r>
      </w:hyperlink>
      <w:r w:rsidRPr="00324D78">
        <w:rPr>
          <w:rFonts w:ascii="微软雅黑" w:eastAsia="微软雅黑" w:hAnsi="微软雅黑" w:cs="宋体" w:hint="eastAsia"/>
          <w:color w:val="333333"/>
          <w:spacing w:val="12"/>
          <w:kern w:val="0"/>
          <w:sz w:val="2"/>
          <w:szCs w:val="2"/>
        </w:rPr>
        <w:t> </w:t>
      </w:r>
      <w:r w:rsidRPr="00324D78">
        <w:rPr>
          <w:rFonts w:ascii="微软雅黑" w:eastAsia="微软雅黑" w:hAnsi="微软雅黑" w:cs="宋体" w:hint="eastAsia"/>
          <w:color w:val="333333"/>
          <w:spacing w:val="12"/>
          <w:kern w:val="0"/>
          <w:sz w:val="32"/>
        </w:rPr>
        <w:t>2月20日</w:t>
      </w:r>
      <w:r w:rsidRPr="00324D78">
        <w:rPr>
          <w:rFonts w:ascii="微软雅黑" w:eastAsia="微软雅黑" w:hAnsi="微软雅黑" w:cs="宋体" w:hint="eastAsia"/>
          <w:color w:val="333333"/>
          <w:spacing w:val="12"/>
          <w:kern w:val="0"/>
          <w:sz w:val="37"/>
          <w:szCs w:val="37"/>
        </w:rPr>
        <w:br/>
      </w:r>
    </w:p>
    <w:p w:rsidR="00324D78" w:rsidRPr="00324D78" w:rsidRDefault="00324D78" w:rsidP="00324D78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12"/>
          <w:kern w:val="0"/>
          <w:sz w:val="37"/>
          <w:szCs w:val="37"/>
        </w:rPr>
      </w:pPr>
      <w:r w:rsidRPr="00324D78">
        <w:rPr>
          <w:rFonts w:ascii="微软雅黑" w:eastAsia="微软雅黑" w:hAnsi="微软雅黑" w:cs="宋体" w:hint="eastAsia"/>
          <w:color w:val="333333"/>
          <w:spacing w:val="12"/>
          <w:kern w:val="0"/>
          <w:sz w:val="34"/>
          <w:szCs w:val="34"/>
        </w:rPr>
        <w:t>2月20日下午，新区法院召开2020年工作总结暨2021年工作部署会议，全面贯彻落实省市法院工作会议精神，全面总结2020年法院工作，对2021年工作进行全面研判和重点部署。会议由副院长孙勇主持，全体干警参加会议。</w:t>
      </w:r>
    </w:p>
    <w:p w:rsidR="00324D78" w:rsidRPr="00324D78" w:rsidRDefault="00324D78" w:rsidP="00324D78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12"/>
          <w:kern w:val="0"/>
          <w:sz w:val="34"/>
          <w:szCs w:val="34"/>
        </w:rPr>
      </w:pPr>
      <w:r w:rsidRPr="00324D78">
        <w:rPr>
          <w:rFonts w:ascii="微软雅黑" w:eastAsia="微软雅黑" w:hAnsi="微软雅黑" w:cs="宋体" w:hint="eastAsia"/>
          <w:color w:val="333333"/>
          <w:spacing w:val="12"/>
          <w:kern w:val="0"/>
          <w:sz w:val="34"/>
          <w:szCs w:val="34"/>
        </w:rPr>
        <w:t>会上，王建红院长作出总结讲话，全面回顾了我院2020年度的工作情况：2020年，我院立足执法办案第一要务，全面加强审判工作，受理案件数量保持高速增长态势，全年共受理各类案件7025件，审执结案6887件，全口径结案率为98.04%。简易程序适用率、服判息诉率等各项排在全省前列。同时也分析了存在的问题，对2021年全院工作进行了安排部署。</w:t>
      </w:r>
    </w:p>
    <w:p w:rsidR="00324D78" w:rsidRPr="00324D78" w:rsidRDefault="00324D78" w:rsidP="00324D78">
      <w:pPr>
        <w:widowControl/>
        <w:shd w:val="clear" w:color="auto" w:fill="FFFFFF"/>
        <w:ind w:leftChars="-102" w:left="-214" w:firstLineChars="250" w:firstLine="910"/>
        <w:rPr>
          <w:rFonts w:ascii="微软雅黑" w:eastAsia="微软雅黑" w:hAnsi="微软雅黑" w:cs="宋体" w:hint="eastAsia"/>
          <w:color w:val="333333"/>
          <w:spacing w:val="12"/>
          <w:kern w:val="0"/>
          <w:sz w:val="34"/>
          <w:szCs w:val="34"/>
        </w:rPr>
      </w:pPr>
      <w:r w:rsidRPr="00324D78">
        <w:rPr>
          <w:rFonts w:ascii="微软雅黑" w:eastAsia="微软雅黑" w:hAnsi="微软雅黑" w:cs="宋体" w:hint="eastAsia"/>
          <w:color w:val="333333"/>
          <w:spacing w:val="12"/>
          <w:kern w:val="0"/>
          <w:sz w:val="34"/>
          <w:szCs w:val="34"/>
        </w:rPr>
        <w:t>王建红院长对2021年的工作提出八点意见：</w:t>
      </w:r>
    </w:p>
    <w:p w:rsidR="00324D78" w:rsidRPr="00324D78" w:rsidRDefault="00324D78" w:rsidP="00324D78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12"/>
          <w:kern w:val="0"/>
          <w:sz w:val="34"/>
          <w:szCs w:val="34"/>
        </w:rPr>
      </w:pPr>
      <w:r w:rsidRPr="00324D78">
        <w:rPr>
          <w:rFonts w:ascii="微软雅黑" w:eastAsia="微软雅黑" w:hAnsi="微软雅黑" w:cs="宋体" w:hint="eastAsia"/>
          <w:color w:val="333333"/>
          <w:spacing w:val="12"/>
          <w:kern w:val="0"/>
          <w:sz w:val="34"/>
          <w:szCs w:val="34"/>
        </w:rPr>
        <w:lastRenderedPageBreak/>
        <w:t>一、学深悟透习近平法治思想，牢固树立现代法治思维</w:t>
      </w:r>
    </w:p>
    <w:p w:rsidR="00324D78" w:rsidRPr="00324D78" w:rsidRDefault="00324D78" w:rsidP="00324D78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12"/>
          <w:kern w:val="0"/>
          <w:sz w:val="34"/>
          <w:szCs w:val="34"/>
        </w:rPr>
      </w:pPr>
      <w:r w:rsidRPr="00324D78">
        <w:rPr>
          <w:rFonts w:ascii="微软雅黑" w:eastAsia="微软雅黑" w:hAnsi="微软雅黑" w:cs="宋体" w:hint="eastAsia"/>
          <w:color w:val="333333"/>
          <w:spacing w:val="12"/>
          <w:kern w:val="0"/>
          <w:sz w:val="34"/>
          <w:szCs w:val="34"/>
        </w:rPr>
        <w:t>通过组织开展学习会、培训班等形式开展培训轮训，把习近平法治思想融入日常教育，纳入党支部全年理论学习计划，深入宣讲习近平法治思想。</w:t>
      </w:r>
    </w:p>
    <w:p w:rsidR="00324D78" w:rsidRPr="00324D78" w:rsidRDefault="00324D78" w:rsidP="00324D78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12"/>
          <w:kern w:val="0"/>
          <w:sz w:val="34"/>
          <w:szCs w:val="34"/>
        </w:rPr>
      </w:pPr>
      <w:r w:rsidRPr="00324D78">
        <w:rPr>
          <w:rFonts w:ascii="微软雅黑" w:eastAsia="微软雅黑" w:hAnsi="微软雅黑" w:cs="宋体" w:hint="eastAsia"/>
          <w:color w:val="333333"/>
          <w:spacing w:val="12"/>
          <w:kern w:val="0"/>
          <w:sz w:val="34"/>
          <w:szCs w:val="34"/>
        </w:rPr>
        <w:t>二、科学统筹狠抓案件指标，协调配合提升审判质效</w:t>
      </w:r>
    </w:p>
    <w:p w:rsidR="00324D78" w:rsidRPr="00324D78" w:rsidRDefault="00324D78" w:rsidP="00324D78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12"/>
          <w:kern w:val="0"/>
          <w:sz w:val="34"/>
          <w:szCs w:val="34"/>
        </w:rPr>
      </w:pPr>
      <w:r w:rsidRPr="00324D78">
        <w:rPr>
          <w:rFonts w:ascii="微软雅黑" w:eastAsia="微软雅黑" w:hAnsi="微软雅黑" w:cs="宋体" w:hint="eastAsia"/>
          <w:color w:val="333333"/>
          <w:spacing w:val="12"/>
          <w:kern w:val="0"/>
          <w:sz w:val="34"/>
          <w:szCs w:val="34"/>
        </w:rPr>
        <w:t>以省法院2021年度绩效考核方案确定的结案率、旧存未结占比等指标为审判执行工作导向，切实提升案件质量，提高审判管理水平和工作效率。</w:t>
      </w:r>
    </w:p>
    <w:p w:rsidR="00324D78" w:rsidRPr="00324D78" w:rsidRDefault="00324D78" w:rsidP="00324D78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12"/>
          <w:kern w:val="0"/>
          <w:sz w:val="34"/>
          <w:szCs w:val="34"/>
        </w:rPr>
      </w:pPr>
      <w:r w:rsidRPr="00324D78">
        <w:rPr>
          <w:rFonts w:ascii="微软雅黑" w:eastAsia="微软雅黑" w:hAnsi="微软雅黑" w:cs="宋体" w:hint="eastAsia"/>
          <w:color w:val="333333"/>
          <w:spacing w:val="12"/>
          <w:kern w:val="0"/>
          <w:sz w:val="34"/>
          <w:szCs w:val="34"/>
        </w:rPr>
        <w:t>三、同频共振推进重点工作，护航新区经济社会发展</w:t>
      </w:r>
    </w:p>
    <w:p w:rsidR="00324D78" w:rsidRPr="00324D78" w:rsidRDefault="00324D78" w:rsidP="00324D78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12"/>
          <w:kern w:val="0"/>
          <w:sz w:val="34"/>
          <w:szCs w:val="34"/>
        </w:rPr>
      </w:pPr>
      <w:r w:rsidRPr="00324D78">
        <w:rPr>
          <w:rFonts w:ascii="微软雅黑" w:eastAsia="微软雅黑" w:hAnsi="微软雅黑" w:cs="宋体" w:hint="eastAsia"/>
          <w:color w:val="333333"/>
          <w:spacing w:val="12"/>
          <w:kern w:val="0"/>
          <w:sz w:val="34"/>
          <w:szCs w:val="34"/>
        </w:rPr>
        <w:t>有针对性的为新区各职能部门开展培训，主动跟进、主动服务，延续“七快一缓”诉讼服务新模式，持续为新区企业提供更加优质高效的诉讼服务。</w:t>
      </w:r>
    </w:p>
    <w:p w:rsidR="00324D78" w:rsidRPr="00324D78" w:rsidRDefault="00324D78" w:rsidP="00324D78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12"/>
          <w:kern w:val="0"/>
          <w:sz w:val="34"/>
          <w:szCs w:val="34"/>
        </w:rPr>
      </w:pPr>
      <w:r w:rsidRPr="00324D78">
        <w:rPr>
          <w:rFonts w:ascii="微软雅黑" w:eastAsia="微软雅黑" w:hAnsi="微软雅黑" w:cs="宋体" w:hint="eastAsia"/>
          <w:color w:val="333333"/>
          <w:spacing w:val="12"/>
          <w:kern w:val="0"/>
          <w:sz w:val="34"/>
          <w:szCs w:val="34"/>
        </w:rPr>
        <w:t>四、坚定不移推进审判工作，实现法院工作高质量发展</w:t>
      </w:r>
    </w:p>
    <w:p w:rsidR="00324D78" w:rsidRPr="00324D78" w:rsidRDefault="00324D78" w:rsidP="00324D78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12"/>
          <w:kern w:val="0"/>
          <w:sz w:val="34"/>
          <w:szCs w:val="34"/>
        </w:rPr>
      </w:pPr>
      <w:r w:rsidRPr="00324D78">
        <w:rPr>
          <w:rFonts w:ascii="微软雅黑" w:eastAsia="微软雅黑" w:hAnsi="微软雅黑" w:cs="宋体" w:hint="eastAsia"/>
          <w:color w:val="333333"/>
          <w:spacing w:val="12"/>
          <w:kern w:val="0"/>
          <w:sz w:val="34"/>
          <w:szCs w:val="34"/>
        </w:rPr>
        <w:t>统筹推进刑事审判、民商事审判、行政收案、执行工作等方面的重点工作。</w:t>
      </w:r>
    </w:p>
    <w:p w:rsidR="00324D78" w:rsidRPr="00324D78" w:rsidRDefault="00324D78" w:rsidP="00324D78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12"/>
          <w:kern w:val="0"/>
          <w:sz w:val="34"/>
          <w:szCs w:val="34"/>
        </w:rPr>
      </w:pPr>
      <w:r w:rsidRPr="00324D78">
        <w:rPr>
          <w:rFonts w:ascii="微软雅黑" w:eastAsia="微软雅黑" w:hAnsi="微软雅黑" w:cs="宋体" w:hint="eastAsia"/>
          <w:color w:val="333333"/>
          <w:spacing w:val="12"/>
          <w:kern w:val="0"/>
          <w:sz w:val="34"/>
          <w:szCs w:val="34"/>
        </w:rPr>
        <w:t>五、落实落细评优选先，提升司法队伍素质能力</w:t>
      </w:r>
    </w:p>
    <w:p w:rsidR="00324D78" w:rsidRPr="00324D78" w:rsidRDefault="00324D78" w:rsidP="00324D78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12"/>
          <w:kern w:val="0"/>
          <w:sz w:val="34"/>
          <w:szCs w:val="34"/>
        </w:rPr>
      </w:pPr>
      <w:r w:rsidRPr="00324D78">
        <w:rPr>
          <w:rFonts w:ascii="微软雅黑" w:eastAsia="微软雅黑" w:hAnsi="微软雅黑" w:cs="宋体" w:hint="eastAsia"/>
          <w:color w:val="333333"/>
          <w:spacing w:val="12"/>
          <w:kern w:val="0"/>
          <w:sz w:val="34"/>
          <w:szCs w:val="34"/>
        </w:rPr>
        <w:t>选拔任用勇担当、善作为、实绩优的干部，全面提高法官的业务能力，提高法官助理工作技巧，认真开展《民法典》等法律法规的培训学习。</w:t>
      </w:r>
    </w:p>
    <w:p w:rsidR="00324D78" w:rsidRPr="00324D78" w:rsidRDefault="00324D78" w:rsidP="00324D78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12"/>
          <w:kern w:val="0"/>
          <w:sz w:val="34"/>
          <w:szCs w:val="34"/>
        </w:rPr>
      </w:pPr>
      <w:r w:rsidRPr="00324D78">
        <w:rPr>
          <w:rFonts w:ascii="微软雅黑" w:eastAsia="微软雅黑" w:hAnsi="微软雅黑" w:cs="宋体" w:hint="eastAsia"/>
          <w:color w:val="333333"/>
          <w:spacing w:val="12"/>
          <w:kern w:val="0"/>
          <w:sz w:val="34"/>
          <w:szCs w:val="34"/>
        </w:rPr>
        <w:t>六、全面铺开队伍教育整顿工作，打造政法铁军</w:t>
      </w:r>
    </w:p>
    <w:p w:rsidR="00324D78" w:rsidRPr="00324D78" w:rsidRDefault="00324D78" w:rsidP="00324D78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12"/>
          <w:kern w:val="0"/>
          <w:sz w:val="34"/>
          <w:szCs w:val="34"/>
        </w:rPr>
      </w:pPr>
      <w:r w:rsidRPr="00324D78">
        <w:rPr>
          <w:rFonts w:ascii="微软雅黑" w:eastAsia="微软雅黑" w:hAnsi="微软雅黑" w:cs="宋体" w:hint="eastAsia"/>
          <w:color w:val="333333"/>
          <w:spacing w:val="12"/>
          <w:kern w:val="0"/>
          <w:sz w:val="34"/>
          <w:szCs w:val="34"/>
        </w:rPr>
        <w:lastRenderedPageBreak/>
        <w:t>研究部署开展好政法队伍教育整顿工作，完成上级部署的规定动作和我院自选动作，坚持刀刃向内、标本兼治、长效常治。</w:t>
      </w:r>
    </w:p>
    <w:p w:rsidR="00324D78" w:rsidRPr="00324D78" w:rsidRDefault="00324D78" w:rsidP="00324D78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12"/>
          <w:kern w:val="0"/>
          <w:sz w:val="34"/>
          <w:szCs w:val="34"/>
        </w:rPr>
      </w:pPr>
      <w:r w:rsidRPr="00324D78">
        <w:rPr>
          <w:rFonts w:ascii="微软雅黑" w:eastAsia="微软雅黑" w:hAnsi="微软雅黑" w:cs="宋体" w:hint="eastAsia"/>
          <w:color w:val="333333"/>
          <w:spacing w:val="12"/>
          <w:kern w:val="0"/>
          <w:sz w:val="34"/>
          <w:szCs w:val="34"/>
        </w:rPr>
        <w:t>七、慎终如始抓好作风建设，确保司法公平正义</w:t>
      </w:r>
    </w:p>
    <w:p w:rsidR="00324D78" w:rsidRPr="00324D78" w:rsidRDefault="00324D78" w:rsidP="00324D78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12"/>
          <w:kern w:val="0"/>
          <w:sz w:val="34"/>
          <w:szCs w:val="34"/>
        </w:rPr>
      </w:pPr>
      <w:r w:rsidRPr="00324D78">
        <w:rPr>
          <w:rFonts w:ascii="微软雅黑" w:eastAsia="微软雅黑" w:hAnsi="微软雅黑" w:cs="宋体" w:hint="eastAsia"/>
          <w:color w:val="333333"/>
          <w:spacing w:val="12"/>
          <w:kern w:val="0"/>
          <w:sz w:val="34"/>
          <w:szCs w:val="34"/>
        </w:rPr>
        <w:t>主动学习“三个规定”“四类案件”重要内容，自觉在日常审判工作中规避风险行为，剖析整改现存问题，加强廉政建设。</w:t>
      </w:r>
    </w:p>
    <w:p w:rsidR="00324D78" w:rsidRPr="00324D78" w:rsidRDefault="00324D78" w:rsidP="00324D78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12"/>
          <w:kern w:val="0"/>
          <w:sz w:val="34"/>
          <w:szCs w:val="34"/>
        </w:rPr>
      </w:pPr>
      <w:r w:rsidRPr="00324D78">
        <w:rPr>
          <w:rFonts w:ascii="微软雅黑" w:eastAsia="微软雅黑" w:hAnsi="微软雅黑" w:cs="宋体" w:hint="eastAsia"/>
          <w:color w:val="333333"/>
          <w:spacing w:val="12"/>
          <w:kern w:val="0"/>
          <w:sz w:val="34"/>
          <w:szCs w:val="34"/>
        </w:rPr>
        <w:t>八、多措并举做好疫情防控，实现审判质效与疫情防护双赢</w:t>
      </w:r>
    </w:p>
    <w:p w:rsidR="00324D78" w:rsidRPr="00324D78" w:rsidRDefault="00324D78" w:rsidP="00324D78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12"/>
          <w:kern w:val="0"/>
          <w:sz w:val="34"/>
          <w:szCs w:val="34"/>
        </w:rPr>
      </w:pPr>
      <w:r w:rsidRPr="00324D78">
        <w:rPr>
          <w:rFonts w:ascii="微软雅黑" w:eastAsia="微软雅黑" w:hAnsi="微软雅黑" w:cs="宋体" w:hint="eastAsia"/>
          <w:color w:val="333333"/>
          <w:spacing w:val="12"/>
          <w:kern w:val="0"/>
          <w:sz w:val="34"/>
          <w:szCs w:val="34"/>
        </w:rPr>
        <w:t>坚持关口前移、严密布防、强化排查、出门报备，全面做好防疫工作。依托线上诉讼服务平台、“中国移动微法院”为人民群众提供咨询查询、立案、网上调解、庭审等多元化诉讼服务。</w:t>
      </w:r>
    </w:p>
    <w:p w:rsidR="00324D78" w:rsidRPr="00324D78" w:rsidRDefault="00324D78" w:rsidP="00324D78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12"/>
          <w:kern w:val="0"/>
          <w:sz w:val="34"/>
          <w:szCs w:val="34"/>
        </w:rPr>
      </w:pPr>
      <w:r w:rsidRPr="00324D78">
        <w:rPr>
          <w:rFonts w:ascii="微软雅黑" w:eastAsia="微软雅黑" w:hAnsi="微软雅黑" w:cs="宋体" w:hint="eastAsia"/>
          <w:color w:val="333333"/>
          <w:spacing w:val="12"/>
          <w:kern w:val="0"/>
          <w:sz w:val="34"/>
          <w:szCs w:val="34"/>
        </w:rPr>
        <w:t>最后，王建红院长表示，全体干警要大力发扬为民服务孺子牛、创新发展拓荒牛、艰苦奋斗老黄牛的“三牛精神”，提振起百倍信心，焕发起冲天干劲，在新的一年里，谋划好具体工作，提升办案质效，抓好司法改革，强化队伍管理，结合"加强管理年"活动，在法治建设中履职践诺，为长春新区的经济发展和和谐稳定提供更加有力的司法服务和保障！</w:t>
      </w:r>
    </w:p>
    <w:p w:rsidR="00324D78" w:rsidRPr="00324D78" w:rsidRDefault="00324D78" w:rsidP="00324D78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12"/>
          <w:kern w:val="0"/>
          <w:sz w:val="34"/>
          <w:szCs w:val="34"/>
        </w:rPr>
      </w:pPr>
    </w:p>
    <w:p w:rsidR="00473845" w:rsidRPr="00324D78" w:rsidRDefault="00324D78" w:rsidP="00324D78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12"/>
          <w:kern w:val="0"/>
          <w:sz w:val="34"/>
          <w:szCs w:val="34"/>
        </w:rPr>
      </w:pPr>
      <w:r w:rsidRPr="00324D78">
        <w:rPr>
          <w:rFonts w:ascii="微软雅黑" w:eastAsia="微软雅黑" w:hAnsi="微软雅黑" w:cs="宋体"/>
          <w:color w:val="333333"/>
          <w:spacing w:val="12"/>
          <w:kern w:val="0"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图片" style="width:23.65pt;height:23.65pt"/>
        </w:pict>
      </w:r>
    </w:p>
    <w:sectPr w:rsidR="00473845" w:rsidRPr="00324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845" w:rsidRDefault="00473845" w:rsidP="00324D78">
      <w:r>
        <w:separator/>
      </w:r>
    </w:p>
  </w:endnote>
  <w:endnote w:type="continuationSeparator" w:id="1">
    <w:p w:rsidR="00473845" w:rsidRDefault="00473845" w:rsidP="00324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845" w:rsidRDefault="00473845" w:rsidP="00324D78">
      <w:r>
        <w:separator/>
      </w:r>
    </w:p>
  </w:footnote>
  <w:footnote w:type="continuationSeparator" w:id="1">
    <w:p w:rsidR="00473845" w:rsidRDefault="00473845" w:rsidP="00324D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D78"/>
    <w:rsid w:val="00324D78"/>
    <w:rsid w:val="0047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24D7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4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4D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4D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4D7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24D7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rsid w:val="00324D78"/>
  </w:style>
  <w:style w:type="character" w:styleId="a5">
    <w:name w:val="Hyperlink"/>
    <w:basedOn w:val="a0"/>
    <w:uiPriority w:val="99"/>
    <w:semiHidden/>
    <w:unhideWhenUsed/>
    <w:rsid w:val="00324D78"/>
    <w:rPr>
      <w:color w:val="0000FF"/>
      <w:u w:val="single"/>
    </w:rPr>
  </w:style>
  <w:style w:type="character" w:styleId="a6">
    <w:name w:val="Emphasis"/>
    <w:basedOn w:val="a0"/>
    <w:uiPriority w:val="20"/>
    <w:qFormat/>
    <w:rsid w:val="00324D78"/>
    <w:rPr>
      <w:i/>
      <w:iCs/>
    </w:rPr>
  </w:style>
  <w:style w:type="paragraph" w:styleId="a7">
    <w:name w:val="Normal (Web)"/>
    <w:basedOn w:val="a"/>
    <w:uiPriority w:val="99"/>
    <w:semiHidden/>
    <w:unhideWhenUsed/>
    <w:rsid w:val="00324D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nsoprgap">
    <w:name w:val="sns_opr_gap"/>
    <w:basedOn w:val="a0"/>
    <w:rsid w:val="00324D78"/>
  </w:style>
  <w:style w:type="character" w:customStyle="1" w:styleId="snsoprnum">
    <w:name w:val="sns_opr_num"/>
    <w:basedOn w:val="a0"/>
    <w:rsid w:val="00324D78"/>
  </w:style>
  <w:style w:type="character" w:customStyle="1" w:styleId="weui-hiddenabs">
    <w:name w:val="weui-hidden_abs"/>
    <w:basedOn w:val="a0"/>
    <w:rsid w:val="00324D78"/>
  </w:style>
  <w:style w:type="paragraph" w:styleId="a8">
    <w:name w:val="Balloon Text"/>
    <w:basedOn w:val="a"/>
    <w:link w:val="Char1"/>
    <w:uiPriority w:val="99"/>
    <w:semiHidden/>
    <w:unhideWhenUsed/>
    <w:rsid w:val="00324D7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24D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48542">
                              <w:marLeft w:val="0"/>
                              <w:marRight w:val="0"/>
                              <w:marTop w:val="0"/>
                              <w:marBottom w:val="4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813052">
                          <w:marLeft w:val="0"/>
                          <w:marRight w:val="0"/>
                          <w:marTop w:val="32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04802">
                                      <w:marLeft w:val="0"/>
                                      <w:marRight w:val="4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03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18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9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1186</Characters>
  <Application>Microsoft Office Word</Application>
  <DocSecurity>0</DocSecurity>
  <Lines>9</Lines>
  <Paragraphs>2</Paragraphs>
  <ScaleCrop>false</ScaleCrop>
  <Company>P R C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2021-09-15T06:35:00Z</dcterms:created>
  <dcterms:modified xsi:type="dcterms:W3CDTF">2021-09-15T06:36:00Z</dcterms:modified>
</cp:coreProperties>
</file>