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89" w:rsidRDefault="00167C80" w:rsidP="00167C80">
      <w:pPr>
        <w:tabs>
          <w:tab w:val="left" w:pos="312"/>
        </w:tabs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42.</w:t>
      </w:r>
      <w:r w:rsidR="008866A0">
        <w:rPr>
          <w:rFonts w:asciiTheme="majorEastAsia" w:eastAsiaTheme="majorEastAsia" w:hAnsiTheme="majorEastAsia" w:cstheme="majorEastAsia" w:hint="eastAsia"/>
          <w:sz w:val="32"/>
          <w:szCs w:val="32"/>
        </w:rPr>
        <w:t>年度“三公”经费预决算</w:t>
      </w:r>
    </w:p>
    <w:p w:rsidR="00F26589" w:rsidRDefault="008866A0">
      <w:pPr>
        <w:ind w:firstLineChars="300" w:firstLine="9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长春新区人民法院</w:t>
      </w:r>
      <w:r w:rsidR="001D346A">
        <w:rPr>
          <w:rFonts w:asciiTheme="majorEastAsia" w:eastAsiaTheme="majorEastAsia" w:hAnsiTheme="majorEastAsia" w:cstheme="majorEastAsia" w:hint="eastAsia"/>
          <w:sz w:val="32"/>
          <w:szCs w:val="32"/>
        </w:rPr>
        <w:t>2022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度“三公”经费预算为</w:t>
      </w:r>
      <w:r w:rsidR="004417ED">
        <w:rPr>
          <w:rFonts w:asciiTheme="majorEastAsia" w:eastAsiaTheme="majorEastAsia" w:hAnsiTheme="majorEastAsia" w:cstheme="majorEastAsia" w:hint="eastAsia"/>
          <w:sz w:val="32"/>
          <w:szCs w:val="32"/>
        </w:rPr>
        <w:t>384300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元</w:t>
      </w:r>
      <w:r w:rsidR="00167C80">
        <w:rPr>
          <w:rFonts w:asciiTheme="majorEastAsia" w:eastAsiaTheme="majorEastAsia" w:hAnsiTheme="majorEastAsia" w:cstheme="majorEastAsia" w:hint="eastAsia"/>
          <w:sz w:val="32"/>
          <w:szCs w:val="32"/>
        </w:rPr>
        <w:t>,其中公务用车运行维护费384300元</w:t>
      </w:r>
      <w:r w:rsidR="001D346A">
        <w:rPr>
          <w:rFonts w:asciiTheme="majorEastAsia" w:eastAsiaTheme="majorEastAsia" w:hAnsiTheme="majorEastAsia" w:cstheme="majorEastAsia" w:hint="eastAsia"/>
          <w:sz w:val="32"/>
          <w:szCs w:val="32"/>
        </w:rPr>
        <w:t>。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20</w:t>
      </w:r>
      <w:r w:rsidR="001D346A">
        <w:rPr>
          <w:rFonts w:asciiTheme="majorEastAsia" w:eastAsiaTheme="majorEastAsia" w:hAnsiTheme="majorEastAsia" w:cstheme="majorEastAsia" w:hint="eastAsia"/>
          <w:sz w:val="32"/>
          <w:szCs w:val="32"/>
        </w:rPr>
        <w:t>21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年度“三公”经费预算为</w:t>
      </w:r>
      <w:r w:rsidR="001D346A">
        <w:rPr>
          <w:rFonts w:asciiTheme="majorEastAsia" w:eastAsiaTheme="majorEastAsia" w:hAnsiTheme="majorEastAsia" w:cstheme="majorEastAsia" w:hint="eastAsia"/>
          <w:sz w:val="32"/>
          <w:szCs w:val="32"/>
        </w:rPr>
        <w:t>384300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元，</w:t>
      </w:r>
      <w:r w:rsidR="001D346A">
        <w:rPr>
          <w:rFonts w:asciiTheme="majorEastAsia" w:eastAsiaTheme="majorEastAsia" w:hAnsiTheme="majorEastAsia" w:cstheme="majorEastAsia" w:hint="eastAsia"/>
          <w:sz w:val="32"/>
          <w:szCs w:val="32"/>
        </w:rPr>
        <w:t>公务用车购置经费263800元，合计648100元。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决算支出为</w:t>
      </w:r>
      <w:r w:rsidR="00BA2C42">
        <w:rPr>
          <w:rFonts w:asciiTheme="majorEastAsia" w:eastAsiaTheme="majorEastAsia" w:hAnsiTheme="majorEastAsia" w:cstheme="majorEastAsia" w:hint="eastAsia"/>
          <w:sz w:val="32"/>
          <w:szCs w:val="32"/>
        </w:rPr>
        <w:t>645441.24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元，其中公车运行维护费支出</w:t>
      </w:r>
      <w:r w:rsidR="00BA2C42">
        <w:rPr>
          <w:rFonts w:asciiTheme="majorEastAsia" w:eastAsiaTheme="majorEastAsia" w:hAnsiTheme="majorEastAsia" w:cstheme="majorEastAsia" w:hint="eastAsia"/>
          <w:sz w:val="32"/>
          <w:szCs w:val="32"/>
        </w:rPr>
        <w:t>384300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元；因公出国（境）费用0元；公务接待费0</w:t>
      </w:r>
      <w:r w:rsidR="00BA2C42">
        <w:rPr>
          <w:rFonts w:asciiTheme="majorEastAsia" w:eastAsiaTheme="majorEastAsia" w:hAnsiTheme="majorEastAsia" w:cstheme="majorEastAsia" w:hint="eastAsia"/>
          <w:sz w:val="32"/>
          <w:szCs w:val="32"/>
        </w:rPr>
        <w:t>元；公务用车购置261141.24元。</w:t>
      </w:r>
    </w:p>
    <w:p w:rsidR="00F26589" w:rsidRPr="00BA2C42" w:rsidRDefault="00F26589">
      <w:pPr>
        <w:rPr>
          <w:rFonts w:asciiTheme="majorEastAsia" w:eastAsiaTheme="majorEastAsia" w:hAnsiTheme="majorEastAsia" w:cstheme="majorEastAsia"/>
          <w:sz w:val="32"/>
          <w:szCs w:val="32"/>
        </w:rPr>
      </w:pPr>
      <w:bookmarkStart w:id="0" w:name="_GoBack"/>
      <w:bookmarkEnd w:id="0"/>
    </w:p>
    <w:sectPr w:rsidR="00F26589" w:rsidRPr="00BA2C42" w:rsidSect="00F26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CEF" w:rsidRDefault="00223CEF" w:rsidP="00167C80">
      <w:r>
        <w:separator/>
      </w:r>
    </w:p>
  </w:endnote>
  <w:endnote w:type="continuationSeparator" w:id="1">
    <w:p w:rsidR="00223CEF" w:rsidRDefault="00223CEF" w:rsidP="0016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CEF" w:rsidRDefault="00223CEF" w:rsidP="00167C80">
      <w:r>
        <w:separator/>
      </w:r>
    </w:p>
  </w:footnote>
  <w:footnote w:type="continuationSeparator" w:id="1">
    <w:p w:rsidR="00223CEF" w:rsidRDefault="00223CEF" w:rsidP="00167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1768FA"/>
    <w:multiLevelType w:val="singleLevel"/>
    <w:tmpl w:val="811768FA"/>
    <w:lvl w:ilvl="0">
      <w:start w:val="3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589"/>
    <w:rsid w:val="00167C80"/>
    <w:rsid w:val="001D346A"/>
    <w:rsid w:val="00223CEF"/>
    <w:rsid w:val="002F466B"/>
    <w:rsid w:val="004417ED"/>
    <w:rsid w:val="008866A0"/>
    <w:rsid w:val="00BA2C42"/>
    <w:rsid w:val="00EB5A85"/>
    <w:rsid w:val="00F26589"/>
    <w:rsid w:val="722D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5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67C80"/>
    <w:rPr>
      <w:sz w:val="18"/>
      <w:szCs w:val="18"/>
    </w:rPr>
  </w:style>
  <w:style w:type="character" w:customStyle="1" w:styleId="Char">
    <w:name w:val="批注框文本 Char"/>
    <w:basedOn w:val="a0"/>
    <w:link w:val="a3"/>
    <w:rsid w:val="00167C80"/>
    <w:rPr>
      <w:kern w:val="2"/>
      <w:sz w:val="18"/>
      <w:szCs w:val="18"/>
    </w:rPr>
  </w:style>
  <w:style w:type="paragraph" w:styleId="a4">
    <w:name w:val="header"/>
    <w:basedOn w:val="a"/>
    <w:link w:val="Char0"/>
    <w:rsid w:val="00167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67C80"/>
    <w:rPr>
      <w:kern w:val="2"/>
      <w:sz w:val="18"/>
      <w:szCs w:val="18"/>
    </w:rPr>
  </w:style>
  <w:style w:type="paragraph" w:styleId="a5">
    <w:name w:val="footer"/>
    <w:basedOn w:val="a"/>
    <w:link w:val="Char1"/>
    <w:rsid w:val="00167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67C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2020-10-10T03:19:00Z</dcterms:created>
  <dcterms:modified xsi:type="dcterms:W3CDTF">2022-06-06T07:56:00Z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